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D9F12" w14:textId="0784C0CB" w:rsidR="00383367" w:rsidRDefault="000A7190" w:rsidP="00DC0D3F">
      <w:pPr>
        <w:jc w:val="center"/>
        <w:rPr>
          <w:sz w:val="32"/>
        </w:rPr>
      </w:pPr>
      <w:r w:rsidRPr="00DC0D3F">
        <w:rPr>
          <w:rFonts w:hint="eastAsia"/>
          <w:sz w:val="32"/>
        </w:rPr>
        <w:t>关于</w:t>
      </w:r>
      <w:r w:rsidRPr="00DC0D3F">
        <w:rPr>
          <w:rFonts w:hint="eastAsia"/>
          <w:sz w:val="32"/>
        </w:rPr>
        <w:t>2</w:t>
      </w:r>
      <w:r w:rsidRPr="00DC0D3F">
        <w:rPr>
          <w:sz w:val="32"/>
        </w:rPr>
        <w:t>023</w:t>
      </w:r>
      <w:r w:rsidRPr="00DC0D3F">
        <w:rPr>
          <w:rFonts w:hint="eastAsia"/>
          <w:sz w:val="32"/>
        </w:rPr>
        <w:t>年</w:t>
      </w:r>
      <w:bookmarkStart w:id="0" w:name="_Hlk127521900"/>
      <w:proofErr w:type="gramStart"/>
      <w:r w:rsidR="003A3B21" w:rsidRPr="00DC0D3F">
        <w:rPr>
          <w:rFonts w:hint="eastAsia"/>
          <w:sz w:val="32"/>
        </w:rPr>
        <w:t>北京市陆表遥感</w:t>
      </w:r>
      <w:proofErr w:type="gramEnd"/>
      <w:r w:rsidR="003A3B21" w:rsidRPr="00DC0D3F">
        <w:rPr>
          <w:rFonts w:hint="eastAsia"/>
          <w:sz w:val="32"/>
        </w:rPr>
        <w:t>数据产品工程技术研究中心</w:t>
      </w:r>
      <w:bookmarkEnd w:id="0"/>
    </w:p>
    <w:p w14:paraId="168F4960" w14:textId="3326C2A6" w:rsidR="00713698" w:rsidRPr="00DC0D3F" w:rsidRDefault="00CC4AD0" w:rsidP="00DC0D3F">
      <w:pPr>
        <w:jc w:val="center"/>
        <w:rPr>
          <w:sz w:val="32"/>
        </w:rPr>
      </w:pPr>
      <w:r>
        <w:rPr>
          <w:rFonts w:hint="eastAsia"/>
          <w:sz w:val="32"/>
        </w:rPr>
        <w:t>征集</w:t>
      </w:r>
      <w:r w:rsidR="000A7190" w:rsidRPr="00DC0D3F">
        <w:rPr>
          <w:rFonts w:hint="eastAsia"/>
          <w:sz w:val="32"/>
        </w:rPr>
        <w:t>数据</w:t>
      </w:r>
      <w:r w:rsidR="003A3B21" w:rsidRPr="00DC0D3F">
        <w:rPr>
          <w:rFonts w:hint="eastAsia"/>
          <w:sz w:val="32"/>
        </w:rPr>
        <w:t>共享</w:t>
      </w:r>
      <w:r w:rsidR="000A7190" w:rsidRPr="00DC0D3F">
        <w:rPr>
          <w:rFonts w:hint="eastAsia"/>
          <w:sz w:val="32"/>
        </w:rPr>
        <w:t>的通知</w:t>
      </w:r>
    </w:p>
    <w:p w14:paraId="08D51748" w14:textId="77777777" w:rsidR="00383367" w:rsidRDefault="00383367"/>
    <w:p w14:paraId="4E324563" w14:textId="4254DA48" w:rsidR="000A7190" w:rsidRDefault="009B6DC2" w:rsidP="00383367">
      <w:pPr>
        <w:ind w:firstLineChars="200" w:firstLine="480"/>
      </w:pPr>
      <w:r>
        <w:rPr>
          <w:rFonts w:hint="eastAsia"/>
        </w:rPr>
        <w:t>在地理科学学部支持下，</w:t>
      </w:r>
      <w:proofErr w:type="gramStart"/>
      <w:r w:rsidR="003A3B21" w:rsidRPr="000A7190">
        <w:rPr>
          <w:rFonts w:hint="eastAsia"/>
        </w:rPr>
        <w:t>北京市陆表遥感</w:t>
      </w:r>
      <w:proofErr w:type="gramEnd"/>
      <w:r w:rsidR="003A3B21" w:rsidRPr="000A7190">
        <w:rPr>
          <w:rFonts w:hint="eastAsia"/>
        </w:rPr>
        <w:t>数据产品工程技术研究中心</w:t>
      </w:r>
      <w:r w:rsidR="00B34FAA">
        <w:rPr>
          <w:rFonts w:hint="eastAsia"/>
        </w:rPr>
        <w:t>（简称“工程中心”）</w:t>
      </w:r>
      <w:r w:rsidR="00F13BCF">
        <w:rPr>
          <w:rFonts w:hint="eastAsia"/>
        </w:rPr>
        <w:t>联合遥感科学国家重点实验室</w:t>
      </w:r>
      <w:r w:rsidR="00256990">
        <w:rPr>
          <w:rFonts w:hint="eastAsia"/>
        </w:rPr>
        <w:t>，</w:t>
      </w:r>
      <w:r w:rsidR="00EB4FEF">
        <w:rPr>
          <w:rFonts w:hint="eastAsia"/>
        </w:rPr>
        <w:t>计划</w:t>
      </w:r>
      <w:r w:rsidR="003A3B21">
        <w:rPr>
          <w:rFonts w:hint="eastAsia"/>
        </w:rPr>
        <w:t>2</w:t>
      </w:r>
      <w:r w:rsidR="003A3B21">
        <w:t>023</w:t>
      </w:r>
      <w:r w:rsidR="003A3B21">
        <w:rPr>
          <w:rFonts w:hint="eastAsia"/>
        </w:rPr>
        <w:t>年</w:t>
      </w:r>
      <w:r w:rsidR="00F13BCF">
        <w:rPr>
          <w:rFonts w:hint="eastAsia"/>
        </w:rPr>
        <w:t>建立遥感数据产品共享</w:t>
      </w:r>
      <w:r>
        <w:rPr>
          <w:rFonts w:hint="eastAsia"/>
        </w:rPr>
        <w:t>发布</w:t>
      </w:r>
      <w:r w:rsidR="00F13BCF">
        <w:rPr>
          <w:rFonts w:hint="eastAsia"/>
        </w:rPr>
        <w:t>平台</w:t>
      </w:r>
      <w:r w:rsidR="00B34FAA">
        <w:rPr>
          <w:rFonts w:hint="eastAsia"/>
        </w:rPr>
        <w:t>。</w:t>
      </w:r>
      <w:r w:rsidR="00861913">
        <w:rPr>
          <w:rFonts w:hint="eastAsia"/>
        </w:rPr>
        <w:t>现面向</w:t>
      </w:r>
      <w:r>
        <w:rPr>
          <w:rFonts w:hint="eastAsia"/>
        </w:rPr>
        <w:t>各位老</w:t>
      </w:r>
      <w:r w:rsidR="00256990">
        <w:rPr>
          <w:rFonts w:hint="eastAsia"/>
        </w:rPr>
        <w:t>师</w:t>
      </w:r>
      <w:r w:rsidR="00A61708">
        <w:rPr>
          <w:rFonts w:hint="eastAsia"/>
        </w:rPr>
        <w:t>征集</w:t>
      </w:r>
      <w:r w:rsidR="00256990">
        <w:rPr>
          <w:rFonts w:hint="eastAsia"/>
        </w:rPr>
        <w:t>可</w:t>
      </w:r>
      <w:r w:rsidR="00A61708">
        <w:rPr>
          <w:rFonts w:hint="eastAsia"/>
        </w:rPr>
        <w:t>开放共享的</w:t>
      </w:r>
      <w:r>
        <w:rPr>
          <w:rFonts w:hint="eastAsia"/>
        </w:rPr>
        <w:t>各类</w:t>
      </w:r>
      <w:r w:rsidR="00A61708">
        <w:rPr>
          <w:rFonts w:hint="eastAsia"/>
        </w:rPr>
        <w:t>数据产品，</w:t>
      </w:r>
      <w:r w:rsidR="00972FB5">
        <w:rPr>
          <w:rFonts w:hint="eastAsia"/>
        </w:rPr>
        <w:t>工程中心将为共享的数据</w:t>
      </w:r>
      <w:proofErr w:type="gramStart"/>
      <w:r w:rsidR="00972FB5">
        <w:rPr>
          <w:rFonts w:hint="eastAsia"/>
        </w:rPr>
        <w:t>集申请</w:t>
      </w:r>
      <w:proofErr w:type="gramEnd"/>
      <w:r w:rsidR="00972FB5">
        <w:rPr>
          <w:rFonts w:hint="eastAsia"/>
        </w:rPr>
        <w:t>DOI</w:t>
      </w:r>
      <w:r w:rsidR="00972FB5">
        <w:rPr>
          <w:rFonts w:hint="eastAsia"/>
        </w:rPr>
        <w:t>号，</w:t>
      </w:r>
      <w:r w:rsidR="00B34FAA" w:rsidRPr="00B34FAA">
        <w:rPr>
          <w:rFonts w:hint="eastAsia"/>
        </w:rPr>
        <w:t>并根据数据汇交情况酌情给予一定经费支持。</w:t>
      </w:r>
      <w:r w:rsidR="007B7F19">
        <w:rPr>
          <w:rFonts w:hint="eastAsia"/>
        </w:rPr>
        <w:t>数据共享</w:t>
      </w:r>
      <w:r w:rsidR="00D711D2">
        <w:rPr>
          <w:rFonts w:hint="eastAsia"/>
        </w:rPr>
        <w:t>方案</w:t>
      </w:r>
      <w:r w:rsidR="007B7F19">
        <w:rPr>
          <w:rFonts w:hint="eastAsia"/>
        </w:rPr>
        <w:t>如下</w:t>
      </w:r>
      <w:r w:rsidR="00D711D2">
        <w:rPr>
          <w:rFonts w:hint="eastAsia"/>
        </w:rPr>
        <w:t>：</w:t>
      </w:r>
    </w:p>
    <w:p w14:paraId="3C6C6E1F" w14:textId="77777777" w:rsidR="00726D51" w:rsidRDefault="00726D51"/>
    <w:p w14:paraId="3584468D" w14:textId="6E7F89CE" w:rsidR="00D711D2" w:rsidRDefault="00D711D2">
      <w:r>
        <w:rPr>
          <w:rFonts w:hint="eastAsia"/>
        </w:rPr>
        <w:t>一、</w:t>
      </w:r>
      <w:r w:rsidR="00726D51">
        <w:rPr>
          <w:rFonts w:hint="eastAsia"/>
        </w:rPr>
        <w:t>发展目标</w:t>
      </w:r>
    </w:p>
    <w:p w14:paraId="4D8A3EC0" w14:textId="2BD78265" w:rsidR="00726D51" w:rsidRDefault="00726D51" w:rsidP="00726D51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）以完善</w:t>
      </w:r>
      <w:r w:rsidR="00E66F89">
        <w:rPr>
          <w:rFonts w:hint="eastAsia"/>
        </w:rPr>
        <w:t>遥感产品</w:t>
      </w:r>
      <w:r>
        <w:rPr>
          <w:rFonts w:hint="eastAsia"/>
        </w:rPr>
        <w:t>收集保存与共享服务体系为基础，提升</w:t>
      </w:r>
      <w:r w:rsidR="00E66F89">
        <w:rPr>
          <w:rFonts w:hint="eastAsia"/>
        </w:rPr>
        <w:t>数据产品</w:t>
      </w:r>
      <w:r>
        <w:rPr>
          <w:rFonts w:hint="eastAsia"/>
        </w:rPr>
        <w:t>开放共享能力，持续提供</w:t>
      </w:r>
      <w:r w:rsidR="00CC4AD0">
        <w:rPr>
          <w:rFonts w:hint="eastAsia"/>
        </w:rPr>
        <w:t>数据</w:t>
      </w:r>
      <w:r>
        <w:rPr>
          <w:rFonts w:hint="eastAsia"/>
        </w:rPr>
        <w:t>共享服务；</w:t>
      </w:r>
    </w:p>
    <w:p w14:paraId="4B961794" w14:textId="47AB6181" w:rsidR="00726D51" w:rsidRDefault="00726D51" w:rsidP="00726D51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5A208E">
        <w:rPr>
          <w:rFonts w:hint="eastAsia"/>
        </w:rPr>
        <w:t>立足北京，共享</w:t>
      </w:r>
      <w:r w:rsidR="00CC4AD0">
        <w:rPr>
          <w:rFonts w:hint="eastAsia"/>
        </w:rPr>
        <w:t>及</w:t>
      </w:r>
      <w:r w:rsidR="005A208E">
        <w:rPr>
          <w:rFonts w:hint="eastAsia"/>
        </w:rPr>
        <w:t>发布</w:t>
      </w:r>
      <w:r w:rsidR="00EB4FEF">
        <w:rPr>
          <w:rFonts w:hint="eastAsia"/>
        </w:rPr>
        <w:t>空间范围为</w:t>
      </w:r>
      <w:r w:rsidR="00152BE6">
        <w:rPr>
          <w:rFonts w:hint="eastAsia"/>
        </w:rPr>
        <w:t>北京市、</w:t>
      </w:r>
      <w:r w:rsidR="005A208E">
        <w:rPr>
          <w:rFonts w:hint="eastAsia"/>
        </w:rPr>
        <w:t>京津冀、全国</w:t>
      </w:r>
      <w:r w:rsidR="009B6DC2">
        <w:rPr>
          <w:rFonts w:hint="eastAsia"/>
        </w:rPr>
        <w:t>、</w:t>
      </w:r>
      <w:r w:rsidR="005A208E">
        <w:rPr>
          <w:rFonts w:hint="eastAsia"/>
        </w:rPr>
        <w:t>全球</w:t>
      </w:r>
      <w:r w:rsidR="009B6DC2">
        <w:rPr>
          <w:rFonts w:hint="eastAsia"/>
        </w:rPr>
        <w:t>或特定地区</w:t>
      </w:r>
      <w:r w:rsidR="00C84A19">
        <w:rPr>
          <w:rFonts w:hint="eastAsia"/>
        </w:rPr>
        <w:t>的高质量</w:t>
      </w:r>
      <w:r w:rsidR="009B6DC2">
        <w:rPr>
          <w:rFonts w:hint="eastAsia"/>
        </w:rPr>
        <w:t>遥感数据</w:t>
      </w:r>
      <w:r w:rsidR="00C84A19">
        <w:rPr>
          <w:rFonts w:hint="eastAsia"/>
        </w:rPr>
        <w:t>产品</w:t>
      </w:r>
      <w:r>
        <w:rPr>
          <w:rFonts w:hint="eastAsia"/>
        </w:rPr>
        <w:t>；</w:t>
      </w:r>
    </w:p>
    <w:p w14:paraId="58135BB6" w14:textId="4ABB2F25" w:rsidR="00726D51" w:rsidRDefault="00726D51" w:rsidP="00726D51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）以保障</w:t>
      </w:r>
      <w:r w:rsidR="00C84A19">
        <w:rPr>
          <w:rFonts w:hint="eastAsia"/>
        </w:rPr>
        <w:t>数据产品</w:t>
      </w:r>
      <w:r>
        <w:rPr>
          <w:rFonts w:hint="eastAsia"/>
        </w:rPr>
        <w:t>的安全性、规范性、开放性为核心，提供网络化、社会化共享服务；</w:t>
      </w:r>
    </w:p>
    <w:p w14:paraId="2DD69CD9" w14:textId="5B2B8CA6" w:rsidR="00726D51" w:rsidRDefault="00726D51" w:rsidP="00726D51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CC4AD0">
        <w:rPr>
          <w:rFonts w:hint="eastAsia"/>
        </w:rPr>
        <w:t xml:space="preserve"> </w:t>
      </w:r>
      <w:r>
        <w:rPr>
          <w:rFonts w:hint="eastAsia"/>
        </w:rPr>
        <w:t>以推动科技创新合作应对全球共同挑战为指南，深化国际</w:t>
      </w:r>
      <w:r w:rsidR="00E66F89">
        <w:rPr>
          <w:rFonts w:hint="eastAsia"/>
        </w:rPr>
        <w:t>国内</w:t>
      </w:r>
      <w:r>
        <w:rPr>
          <w:rFonts w:hint="eastAsia"/>
        </w:rPr>
        <w:t>合作与交流，成为</w:t>
      </w:r>
      <w:r w:rsidR="00E66F89">
        <w:rPr>
          <w:rFonts w:hint="eastAsia"/>
        </w:rPr>
        <w:t>遥感领域</w:t>
      </w:r>
      <w:r>
        <w:rPr>
          <w:rFonts w:hint="eastAsia"/>
        </w:rPr>
        <w:t>国际</w:t>
      </w:r>
      <w:r w:rsidR="00E66F89">
        <w:rPr>
          <w:rFonts w:hint="eastAsia"/>
        </w:rPr>
        <w:t>国内</w:t>
      </w:r>
      <w:r>
        <w:rPr>
          <w:rFonts w:hint="eastAsia"/>
        </w:rPr>
        <w:t>合作与交流的重要平台。</w:t>
      </w:r>
    </w:p>
    <w:p w14:paraId="015E636D" w14:textId="77777777" w:rsidR="00E66F89" w:rsidRPr="00E66F89" w:rsidRDefault="00E66F89"/>
    <w:p w14:paraId="44D39D52" w14:textId="22E69651" w:rsidR="00752E52" w:rsidRDefault="0060074F">
      <w:r>
        <w:rPr>
          <w:rFonts w:hint="eastAsia"/>
        </w:rPr>
        <w:t>二</w:t>
      </w:r>
      <w:r w:rsidR="00FC1AFF">
        <w:rPr>
          <w:rFonts w:hint="eastAsia"/>
        </w:rPr>
        <w:t>、</w:t>
      </w:r>
      <w:r>
        <w:rPr>
          <w:rFonts w:hint="eastAsia"/>
        </w:rPr>
        <w:t>遥感</w:t>
      </w:r>
      <w:r w:rsidR="00CC4AD0">
        <w:rPr>
          <w:rFonts w:hint="eastAsia"/>
        </w:rPr>
        <w:t>产品</w:t>
      </w:r>
      <w:r w:rsidR="00726D51">
        <w:rPr>
          <w:rFonts w:hint="eastAsia"/>
        </w:rPr>
        <w:t>空间范围</w:t>
      </w:r>
    </w:p>
    <w:p w14:paraId="032154D5" w14:textId="1AF1BCCF" w:rsidR="0060074F" w:rsidRDefault="00162252" w:rsidP="0060074F">
      <w:pPr>
        <w:ind w:firstLineChars="200" w:firstLine="480"/>
      </w:pPr>
      <w:r w:rsidRPr="00646625">
        <w:rPr>
          <w:rFonts w:hint="eastAsia"/>
        </w:rPr>
        <w:t>拟</w:t>
      </w:r>
      <w:r w:rsidR="00C80E80">
        <w:rPr>
          <w:rFonts w:hint="eastAsia"/>
        </w:rPr>
        <w:t>收集</w:t>
      </w:r>
      <w:r w:rsidRPr="00646625">
        <w:rPr>
          <w:rFonts w:hint="eastAsia"/>
        </w:rPr>
        <w:t>的遥感</w:t>
      </w:r>
      <w:r w:rsidR="0060074F" w:rsidRPr="00646625">
        <w:rPr>
          <w:rFonts w:hint="eastAsia"/>
        </w:rPr>
        <w:t>产品空间范围分为</w:t>
      </w:r>
      <w:r w:rsidR="009B6DC2">
        <w:rPr>
          <w:rFonts w:hint="eastAsia"/>
        </w:rPr>
        <w:t>以下几</w:t>
      </w:r>
      <w:r w:rsidR="0060074F" w:rsidRPr="00646625">
        <w:rPr>
          <w:rFonts w:hint="eastAsia"/>
        </w:rPr>
        <w:t>个层次，分别是</w:t>
      </w:r>
      <w:r w:rsidR="0060074F">
        <w:rPr>
          <w:rFonts w:hint="eastAsia"/>
        </w:rPr>
        <w:t>：</w:t>
      </w:r>
    </w:p>
    <w:p w14:paraId="540F72BD" w14:textId="61B3247E" w:rsidR="00726D51" w:rsidRDefault="00726D51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60074F">
        <w:rPr>
          <w:rFonts w:hint="eastAsia"/>
        </w:rPr>
        <w:t>北京市</w:t>
      </w:r>
    </w:p>
    <w:p w14:paraId="2A20B3E9" w14:textId="02714021" w:rsidR="0060074F" w:rsidRDefault="0060074F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）京津冀</w:t>
      </w:r>
    </w:p>
    <w:p w14:paraId="304561E1" w14:textId="4709011F" w:rsidR="00726D51" w:rsidRDefault="00726D51">
      <w:r>
        <w:rPr>
          <w:rFonts w:hint="eastAsia"/>
        </w:rPr>
        <w:t>（</w:t>
      </w:r>
      <w:r w:rsidR="0060074F">
        <w:t>3</w:t>
      </w:r>
      <w:r>
        <w:rPr>
          <w:rFonts w:hint="eastAsia"/>
        </w:rPr>
        <w:t>）中国</w:t>
      </w:r>
    </w:p>
    <w:p w14:paraId="3AE3F5DE" w14:textId="14C873B9" w:rsidR="00726D51" w:rsidRDefault="00726D51">
      <w:r>
        <w:rPr>
          <w:rFonts w:hint="eastAsia"/>
        </w:rPr>
        <w:t>（</w:t>
      </w:r>
      <w:r w:rsidR="0060074F">
        <w:t>4</w:t>
      </w:r>
      <w:r>
        <w:rPr>
          <w:rFonts w:hint="eastAsia"/>
        </w:rPr>
        <w:t>）全球</w:t>
      </w:r>
    </w:p>
    <w:p w14:paraId="690C3C39" w14:textId="2047293F" w:rsidR="009B6DC2" w:rsidRDefault="009B6DC2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）特定地区</w:t>
      </w:r>
    </w:p>
    <w:p w14:paraId="6F674A9A" w14:textId="68A5EEA7" w:rsidR="00726D51" w:rsidRDefault="00726D51"/>
    <w:p w14:paraId="2959D210" w14:textId="48EF5B38" w:rsidR="00383367" w:rsidRDefault="0060074F">
      <w:r>
        <w:rPr>
          <w:rFonts w:hint="eastAsia"/>
        </w:rPr>
        <w:t>三</w:t>
      </w:r>
      <w:r w:rsidR="00726D51">
        <w:rPr>
          <w:rFonts w:hint="eastAsia"/>
        </w:rPr>
        <w:t>、</w:t>
      </w:r>
      <w:r w:rsidR="00DC0D3F">
        <w:rPr>
          <w:rFonts w:hint="eastAsia"/>
        </w:rPr>
        <w:t>数据</w:t>
      </w:r>
      <w:r w:rsidR="00690FAF">
        <w:rPr>
          <w:rFonts w:hint="eastAsia"/>
        </w:rPr>
        <w:t>产品</w:t>
      </w:r>
      <w:r w:rsidR="00A7533E">
        <w:rPr>
          <w:rFonts w:hint="eastAsia"/>
        </w:rPr>
        <w:t>描述信息</w:t>
      </w:r>
    </w:p>
    <w:p w14:paraId="7A20AD92" w14:textId="7F0A5671" w:rsidR="00383367" w:rsidRDefault="00383367">
      <w:r>
        <w:rPr>
          <w:rFonts w:hint="eastAsia"/>
        </w:rPr>
        <w:t>每套数</w:t>
      </w:r>
      <w:proofErr w:type="gramStart"/>
      <w:r>
        <w:rPr>
          <w:rFonts w:hint="eastAsia"/>
        </w:rPr>
        <w:t>据集需</w:t>
      </w:r>
      <w:proofErr w:type="gramEnd"/>
      <w:r>
        <w:rPr>
          <w:rFonts w:hint="eastAsia"/>
        </w:rPr>
        <w:t>完整填写</w:t>
      </w:r>
      <w:r w:rsidR="004277E8">
        <w:rPr>
          <w:rFonts w:hint="eastAsia"/>
        </w:rPr>
        <w:t>数据</w:t>
      </w:r>
      <w:r w:rsidR="001D6A4D">
        <w:rPr>
          <w:rFonts w:hint="eastAsia"/>
        </w:rPr>
        <w:t>的元数据信息</w:t>
      </w:r>
      <w:r w:rsidR="0060074F">
        <w:rPr>
          <w:rFonts w:hint="eastAsia"/>
        </w:rPr>
        <w:t>，</w:t>
      </w:r>
      <w:r w:rsidR="001D6A4D">
        <w:rPr>
          <w:rFonts w:hint="eastAsia"/>
        </w:rPr>
        <w:t>详见</w:t>
      </w:r>
      <w:r w:rsidR="0060074F">
        <w:rPr>
          <w:rFonts w:hint="eastAsia"/>
        </w:rPr>
        <w:t>如下</w:t>
      </w:r>
      <w:r w:rsidR="001D6A4D">
        <w:rPr>
          <w:rFonts w:hint="eastAsia"/>
        </w:rPr>
        <w:t>表格</w:t>
      </w:r>
      <w:r w:rsidR="0060074F">
        <w:rPr>
          <w:rFonts w:hint="eastAsia"/>
        </w:rPr>
        <w:t>：</w:t>
      </w:r>
    </w:p>
    <w:p w14:paraId="1B8F3CB7" w14:textId="37B27ED4" w:rsidR="008E0997" w:rsidRDefault="008E0997"/>
    <w:p w14:paraId="667AE4A1" w14:textId="153C76D5" w:rsidR="001D6A4D" w:rsidRDefault="00251D87" w:rsidP="001D6A4D">
      <w:pPr>
        <w:jc w:val="center"/>
        <w:rPr>
          <w:rFonts w:eastAsia="黑体"/>
          <w:b/>
          <w:sz w:val="32"/>
          <w:szCs w:val="32"/>
        </w:rPr>
      </w:pPr>
      <w:bookmarkStart w:id="1" w:name="_Hlk128993614"/>
      <w:r>
        <w:rPr>
          <w:rFonts w:eastAsia="黑体" w:hint="eastAsia"/>
          <w:b/>
          <w:sz w:val="32"/>
          <w:szCs w:val="32"/>
        </w:rPr>
        <w:t>2</w:t>
      </w:r>
      <w:r>
        <w:rPr>
          <w:rFonts w:eastAsia="黑体"/>
          <w:b/>
          <w:sz w:val="32"/>
          <w:szCs w:val="32"/>
        </w:rPr>
        <w:t>023</w:t>
      </w:r>
      <w:r>
        <w:rPr>
          <w:rFonts w:eastAsia="黑体" w:hint="eastAsia"/>
          <w:b/>
          <w:sz w:val="32"/>
          <w:szCs w:val="32"/>
        </w:rPr>
        <w:t>年计划提交的</w:t>
      </w:r>
      <w:r w:rsidR="001D6A4D">
        <w:rPr>
          <w:rFonts w:eastAsia="黑体" w:hint="eastAsia"/>
          <w:b/>
          <w:sz w:val="32"/>
          <w:szCs w:val="32"/>
        </w:rPr>
        <w:t>数据集</w:t>
      </w:r>
      <w:r>
        <w:rPr>
          <w:rFonts w:eastAsia="黑体" w:hint="eastAsia"/>
          <w:b/>
          <w:sz w:val="32"/>
          <w:szCs w:val="32"/>
        </w:rPr>
        <w:t>信息表格</w:t>
      </w:r>
    </w:p>
    <w:bookmarkEnd w:id="1"/>
    <w:p w14:paraId="13A1E87B" w14:textId="4D11B5CD" w:rsidR="001D6A4D" w:rsidRPr="00B236A8" w:rsidRDefault="001D6A4D" w:rsidP="001D6A4D">
      <w:pPr>
        <w:jc w:val="center"/>
        <w:rPr>
          <w:rFonts w:ascii="宋体" w:hAnsi="宋体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4"/>
        <w:gridCol w:w="6102"/>
      </w:tblGrid>
      <w:tr w:rsidR="001D6A4D" w:rsidRPr="007C318A" w14:paraId="1FCD3A02" w14:textId="77777777" w:rsidTr="003D252A">
        <w:trPr>
          <w:jc w:val="center"/>
        </w:trPr>
        <w:tc>
          <w:tcPr>
            <w:tcW w:w="2194" w:type="dxa"/>
          </w:tcPr>
          <w:p w14:paraId="4560710D" w14:textId="77777777" w:rsidR="001D6A4D" w:rsidRPr="007C318A" w:rsidRDefault="001D6A4D" w:rsidP="003D252A">
            <w:pPr>
              <w:rPr>
                <w:rFonts w:eastAsia="楷体"/>
              </w:rPr>
            </w:pPr>
            <w:r w:rsidRPr="007C318A">
              <w:rPr>
                <w:rFonts w:eastAsia="楷体"/>
              </w:rPr>
              <w:t>项目</w:t>
            </w:r>
          </w:p>
        </w:tc>
        <w:tc>
          <w:tcPr>
            <w:tcW w:w="6102" w:type="dxa"/>
          </w:tcPr>
          <w:p w14:paraId="1FDDECAC" w14:textId="77777777" w:rsidR="001D6A4D" w:rsidRPr="007C318A" w:rsidRDefault="001D6A4D" w:rsidP="003D252A">
            <w:pPr>
              <w:rPr>
                <w:rFonts w:eastAsia="楷体"/>
              </w:rPr>
            </w:pPr>
            <w:r w:rsidRPr="007C318A">
              <w:rPr>
                <w:rFonts w:eastAsia="楷体"/>
              </w:rPr>
              <w:t>内容</w:t>
            </w:r>
          </w:p>
        </w:tc>
      </w:tr>
      <w:tr w:rsidR="001D6A4D" w:rsidRPr="007C318A" w14:paraId="7B32645A" w14:textId="77777777" w:rsidTr="003D252A">
        <w:trPr>
          <w:jc w:val="center"/>
        </w:trPr>
        <w:tc>
          <w:tcPr>
            <w:tcW w:w="2194" w:type="dxa"/>
          </w:tcPr>
          <w:p w14:paraId="1F37290F" w14:textId="77777777" w:rsidR="001D6A4D" w:rsidRPr="007C318A" w:rsidRDefault="001D6A4D" w:rsidP="003D252A">
            <w:pPr>
              <w:rPr>
                <w:rFonts w:eastAsia="楷体"/>
              </w:rPr>
            </w:pPr>
            <w:r w:rsidRPr="007C318A">
              <w:rPr>
                <w:rFonts w:eastAsia="楷体"/>
              </w:rPr>
              <w:t>1</w:t>
            </w:r>
            <w:r w:rsidRPr="007C318A">
              <w:rPr>
                <w:rFonts w:eastAsia="楷体"/>
              </w:rPr>
              <w:t>数据集名称</w:t>
            </w:r>
          </w:p>
        </w:tc>
        <w:tc>
          <w:tcPr>
            <w:tcW w:w="6102" w:type="dxa"/>
          </w:tcPr>
          <w:p w14:paraId="222EDF1F" w14:textId="3D92C614" w:rsidR="001D6A4D" w:rsidRPr="007C318A" w:rsidRDefault="00252106" w:rsidP="003D252A">
            <w:pPr>
              <w:rPr>
                <w:rFonts w:eastAsia="楷体"/>
              </w:rPr>
            </w:pPr>
            <w:r>
              <w:rPr>
                <w:rFonts w:eastAsia="楷体" w:hint="eastAsia"/>
              </w:rPr>
              <w:t>MODIS</w:t>
            </w:r>
            <w:r w:rsidRPr="00133074">
              <w:rPr>
                <w:rFonts w:eastAsia="楷体" w:hint="eastAsia"/>
              </w:rPr>
              <w:t>全球</w:t>
            </w:r>
            <w:r w:rsidRPr="00133074">
              <w:rPr>
                <w:rFonts w:eastAsia="楷体" w:hint="eastAsia"/>
              </w:rPr>
              <w:t>500</w:t>
            </w:r>
            <w:r w:rsidRPr="00133074">
              <w:rPr>
                <w:rFonts w:eastAsia="楷体" w:hint="eastAsia"/>
              </w:rPr>
              <w:t>米植被聚集指数产品</w:t>
            </w:r>
            <w:r>
              <w:rPr>
                <w:rFonts w:eastAsia="楷体" w:hint="eastAsia"/>
              </w:rPr>
              <w:t>（包括</w:t>
            </w:r>
            <w:r w:rsidRPr="00252106">
              <w:rPr>
                <w:rFonts w:eastAsia="楷体" w:hint="eastAsia"/>
                <w:b/>
                <w:bCs/>
              </w:rPr>
              <w:t>8</w:t>
            </w:r>
            <w:r w:rsidRPr="00252106">
              <w:rPr>
                <w:rFonts w:eastAsia="楷体" w:hint="eastAsia"/>
                <w:b/>
                <w:bCs/>
              </w:rPr>
              <w:t>天、月、季度</w:t>
            </w:r>
            <w:r>
              <w:rPr>
                <w:rFonts w:eastAsia="楷体" w:hint="eastAsia"/>
              </w:rPr>
              <w:t>三种时间分辨率的产品）</w:t>
            </w:r>
          </w:p>
        </w:tc>
      </w:tr>
      <w:tr w:rsidR="001D6A4D" w:rsidRPr="007C318A" w14:paraId="41311DDE" w14:textId="77777777" w:rsidTr="003D252A">
        <w:trPr>
          <w:jc w:val="center"/>
        </w:trPr>
        <w:tc>
          <w:tcPr>
            <w:tcW w:w="2194" w:type="dxa"/>
          </w:tcPr>
          <w:p w14:paraId="5740C475" w14:textId="38E6433C" w:rsidR="001D6A4D" w:rsidRPr="007C318A" w:rsidRDefault="001D6A4D" w:rsidP="003D252A">
            <w:pPr>
              <w:rPr>
                <w:rFonts w:eastAsia="楷体"/>
              </w:rPr>
            </w:pPr>
            <w:r w:rsidRPr="007C318A">
              <w:rPr>
                <w:rFonts w:eastAsia="楷体"/>
              </w:rPr>
              <w:t>2</w:t>
            </w:r>
            <w:r w:rsidRPr="007C318A">
              <w:rPr>
                <w:rFonts w:eastAsia="楷体"/>
              </w:rPr>
              <w:t>数据</w:t>
            </w:r>
            <w:proofErr w:type="gramStart"/>
            <w:r w:rsidRPr="007C318A">
              <w:rPr>
                <w:rFonts w:eastAsia="楷体"/>
              </w:rPr>
              <w:t>集内容</w:t>
            </w:r>
            <w:proofErr w:type="gramEnd"/>
            <w:r w:rsidRPr="007C318A">
              <w:rPr>
                <w:rFonts w:eastAsia="楷体"/>
              </w:rPr>
              <w:t>说明</w:t>
            </w:r>
          </w:p>
        </w:tc>
        <w:tc>
          <w:tcPr>
            <w:tcW w:w="6102" w:type="dxa"/>
          </w:tcPr>
          <w:p w14:paraId="6ABDAEC4" w14:textId="4B6879C6" w:rsidR="001D6A4D" w:rsidRDefault="001D6A4D" w:rsidP="003D252A">
            <w:pPr>
              <w:rPr>
                <w:rFonts w:eastAsia="楷体"/>
              </w:rPr>
            </w:pPr>
            <w:r w:rsidRPr="00252106">
              <w:rPr>
                <w:rFonts w:eastAsia="楷体" w:hint="eastAsia"/>
                <w:b/>
                <w:bCs/>
              </w:rPr>
              <w:t>数据空间范围</w:t>
            </w:r>
          </w:p>
          <w:p w14:paraId="6E016852" w14:textId="63351F4F" w:rsidR="001D6A4D" w:rsidRPr="00252106" w:rsidRDefault="00252106" w:rsidP="00212479">
            <w:pPr>
              <w:spacing w:line="276" w:lineRule="auto"/>
              <w:ind w:firstLineChars="200" w:firstLine="480"/>
              <w:rPr>
                <w:rFonts w:eastAsia="楷体"/>
              </w:rPr>
            </w:pPr>
            <w:r>
              <w:rPr>
                <w:rFonts w:eastAsia="楷体" w:hint="eastAsia"/>
              </w:rPr>
              <w:t>全球范围</w:t>
            </w:r>
            <w:r w:rsidR="008A049B">
              <w:rPr>
                <w:rFonts w:eastAsia="楷体" w:hint="eastAsia"/>
              </w:rPr>
              <w:t>。</w:t>
            </w:r>
          </w:p>
          <w:p w14:paraId="346BB6FC" w14:textId="5965E994" w:rsidR="001D6A4D" w:rsidRPr="00252106" w:rsidRDefault="001D6A4D" w:rsidP="003D252A">
            <w:pPr>
              <w:rPr>
                <w:rFonts w:eastAsia="楷体"/>
                <w:b/>
                <w:bCs/>
              </w:rPr>
            </w:pPr>
            <w:r w:rsidRPr="00252106">
              <w:rPr>
                <w:rFonts w:eastAsia="楷体" w:hint="eastAsia"/>
                <w:b/>
                <w:bCs/>
              </w:rPr>
              <w:t>数据时空分辨率，时间跨度</w:t>
            </w:r>
          </w:p>
          <w:p w14:paraId="2357B7B7" w14:textId="6A430F37" w:rsidR="001D6A4D" w:rsidRDefault="00252106" w:rsidP="00212479">
            <w:pPr>
              <w:spacing w:line="276" w:lineRule="auto"/>
              <w:ind w:firstLineChars="200" w:firstLine="480"/>
              <w:rPr>
                <w:rFonts w:eastAsia="楷体"/>
              </w:rPr>
            </w:pPr>
            <w:r>
              <w:rPr>
                <w:rFonts w:eastAsia="楷体" w:hint="eastAsia"/>
              </w:rPr>
              <w:t>空间分辨率为</w:t>
            </w:r>
            <w:r>
              <w:rPr>
                <w:rFonts w:eastAsia="楷体" w:hint="eastAsia"/>
              </w:rPr>
              <w:t>8</w:t>
            </w:r>
            <w:r>
              <w:rPr>
                <w:rFonts w:eastAsia="楷体" w:hint="eastAsia"/>
              </w:rPr>
              <w:t>天、月、季度，空间分辨率为</w:t>
            </w:r>
            <w:r>
              <w:rPr>
                <w:rFonts w:eastAsia="楷体" w:hint="eastAsia"/>
              </w:rPr>
              <w:t>5</w:t>
            </w:r>
            <w:r>
              <w:rPr>
                <w:rFonts w:eastAsia="楷体"/>
              </w:rPr>
              <w:t>00</w:t>
            </w:r>
            <w:r>
              <w:rPr>
                <w:rFonts w:eastAsia="楷体" w:hint="eastAsia"/>
              </w:rPr>
              <w:t>米，时间范围为</w:t>
            </w:r>
            <w:r>
              <w:rPr>
                <w:rFonts w:eastAsia="楷体" w:hint="eastAsia"/>
              </w:rPr>
              <w:t>2</w:t>
            </w:r>
            <w:r>
              <w:rPr>
                <w:rFonts w:eastAsia="楷体"/>
              </w:rPr>
              <w:t>000</w:t>
            </w:r>
            <w:r>
              <w:rPr>
                <w:rFonts w:eastAsia="楷体" w:hint="eastAsia"/>
              </w:rPr>
              <w:t>-</w:t>
            </w:r>
            <w:r>
              <w:rPr>
                <w:rFonts w:eastAsia="楷体"/>
              </w:rPr>
              <w:t>2020</w:t>
            </w:r>
            <w:r>
              <w:rPr>
                <w:rFonts w:eastAsia="楷体" w:hint="eastAsia"/>
              </w:rPr>
              <w:t>年。</w:t>
            </w:r>
          </w:p>
          <w:p w14:paraId="7D717FF5" w14:textId="39CE53C0" w:rsidR="001D6A4D" w:rsidRPr="00252106" w:rsidRDefault="001D6A4D" w:rsidP="003D252A">
            <w:pPr>
              <w:rPr>
                <w:rFonts w:eastAsia="楷体"/>
                <w:b/>
                <w:bCs/>
              </w:rPr>
            </w:pPr>
            <w:r w:rsidRPr="00252106">
              <w:rPr>
                <w:rFonts w:eastAsia="楷体"/>
                <w:b/>
                <w:bCs/>
              </w:rPr>
              <w:t>数据类型（</w:t>
            </w:r>
            <w:r w:rsidRPr="00252106">
              <w:rPr>
                <w:rFonts w:eastAsia="楷体" w:hint="eastAsia"/>
                <w:b/>
                <w:bCs/>
              </w:rPr>
              <w:t>矢量、栅格、图片</w:t>
            </w:r>
            <w:r w:rsidRPr="00252106">
              <w:rPr>
                <w:rFonts w:eastAsia="楷体"/>
                <w:b/>
                <w:bCs/>
              </w:rPr>
              <w:t>等）</w:t>
            </w:r>
          </w:p>
          <w:p w14:paraId="0646E29A" w14:textId="07FEF950" w:rsidR="001D6A4D" w:rsidRPr="00152BE6" w:rsidRDefault="00252106" w:rsidP="00212479">
            <w:pPr>
              <w:spacing w:line="276" w:lineRule="auto"/>
              <w:ind w:firstLineChars="200" w:firstLine="480"/>
              <w:rPr>
                <w:rFonts w:eastAsia="楷体"/>
              </w:rPr>
            </w:pPr>
            <w:r>
              <w:rPr>
                <w:rFonts w:eastAsia="楷体" w:hint="eastAsia"/>
              </w:rPr>
              <w:t>栅格</w:t>
            </w:r>
            <w:r w:rsidR="008A049B">
              <w:rPr>
                <w:rFonts w:eastAsia="楷体" w:hint="eastAsia"/>
              </w:rPr>
              <w:t>。</w:t>
            </w:r>
          </w:p>
          <w:p w14:paraId="27EB351D" w14:textId="70691709" w:rsidR="001D6A4D" w:rsidRPr="00252106" w:rsidRDefault="001D6A4D" w:rsidP="003D252A">
            <w:pPr>
              <w:rPr>
                <w:rFonts w:eastAsia="楷体"/>
                <w:b/>
                <w:bCs/>
              </w:rPr>
            </w:pPr>
            <w:r w:rsidRPr="00252106">
              <w:rPr>
                <w:rFonts w:eastAsia="楷体"/>
                <w:b/>
                <w:bCs/>
              </w:rPr>
              <w:t>数据源</w:t>
            </w:r>
            <w:r w:rsidRPr="00252106">
              <w:rPr>
                <w:rFonts w:eastAsia="楷体" w:hint="eastAsia"/>
                <w:b/>
                <w:bCs/>
              </w:rPr>
              <w:t>说明</w:t>
            </w:r>
          </w:p>
          <w:p w14:paraId="0561673D" w14:textId="5574217A" w:rsidR="001D6A4D" w:rsidRPr="00252106" w:rsidRDefault="00252106" w:rsidP="00212479">
            <w:pPr>
              <w:spacing w:line="276" w:lineRule="auto"/>
              <w:ind w:firstLineChars="200" w:firstLine="480"/>
              <w:rPr>
                <w:rFonts w:eastAsia="楷体"/>
              </w:rPr>
            </w:pPr>
            <w:r w:rsidRPr="00252106">
              <w:rPr>
                <w:rFonts w:eastAsia="楷体" w:hint="eastAsia"/>
              </w:rPr>
              <w:t>本数据主要基于</w:t>
            </w:r>
            <w:r w:rsidRPr="00252106">
              <w:rPr>
                <w:rFonts w:eastAsia="楷体" w:hint="eastAsia"/>
              </w:rPr>
              <w:t>MODIS BRDF/</w:t>
            </w:r>
            <w:r w:rsidRPr="00252106">
              <w:rPr>
                <w:rFonts w:eastAsia="楷体" w:hint="eastAsia"/>
              </w:rPr>
              <w:t>反照率产品（</w:t>
            </w:r>
            <w:r w:rsidRPr="00252106">
              <w:rPr>
                <w:rFonts w:eastAsia="楷体" w:hint="eastAsia"/>
              </w:rPr>
              <w:t>MCD43A</w:t>
            </w:r>
            <w:r w:rsidRPr="00252106">
              <w:rPr>
                <w:rFonts w:eastAsia="楷体" w:hint="eastAsia"/>
              </w:rPr>
              <w:t>），以及</w:t>
            </w:r>
            <w:r w:rsidRPr="00252106">
              <w:rPr>
                <w:rFonts w:eastAsia="楷体" w:hint="eastAsia"/>
              </w:rPr>
              <w:t>MODIS</w:t>
            </w:r>
            <w:r w:rsidRPr="00252106">
              <w:rPr>
                <w:rFonts w:eastAsia="楷体" w:hint="eastAsia"/>
              </w:rPr>
              <w:t>地表覆盖类型产品（</w:t>
            </w:r>
            <w:r w:rsidRPr="00252106">
              <w:rPr>
                <w:rFonts w:eastAsia="楷体" w:hint="eastAsia"/>
              </w:rPr>
              <w:t>MCD12Q1</w:t>
            </w:r>
            <w:r w:rsidRPr="00252106">
              <w:rPr>
                <w:rFonts w:eastAsia="楷体" w:hint="eastAsia"/>
              </w:rPr>
              <w:t>）通过算法计算得出，上述输入数据下载于网站：</w:t>
            </w:r>
            <w:r w:rsidR="007E60BC">
              <w:fldChar w:fldCharType="begin"/>
            </w:r>
            <w:r w:rsidR="007E60BC">
              <w:instrText xml:space="preserve"> HYPERLINK "https://search.earthdata.nasa.gov/" </w:instrText>
            </w:r>
            <w:r w:rsidR="007E60BC">
              <w:fldChar w:fldCharType="separate"/>
            </w:r>
            <w:r w:rsidR="008A049B" w:rsidRPr="00E4661A">
              <w:rPr>
                <w:rStyle w:val="aa"/>
                <w:rFonts w:eastAsia="楷体" w:hint="eastAsia"/>
              </w:rPr>
              <w:t>https://search.earthdata.nasa.gov/</w:t>
            </w:r>
            <w:r w:rsidR="007E60BC">
              <w:rPr>
                <w:rStyle w:val="aa"/>
                <w:rFonts w:eastAsia="楷体"/>
              </w:rPr>
              <w:fldChar w:fldCharType="end"/>
            </w:r>
            <w:r w:rsidR="008A049B">
              <w:rPr>
                <w:rFonts w:eastAsia="楷体" w:hint="eastAsia"/>
              </w:rPr>
              <w:t>。</w:t>
            </w:r>
          </w:p>
          <w:p w14:paraId="2D9700F6" w14:textId="0AA5B141" w:rsidR="001D6A4D" w:rsidRPr="00252106" w:rsidRDefault="001D6A4D" w:rsidP="003D252A">
            <w:pPr>
              <w:rPr>
                <w:rFonts w:eastAsia="楷体"/>
                <w:b/>
                <w:bCs/>
              </w:rPr>
            </w:pPr>
            <w:r w:rsidRPr="00252106">
              <w:rPr>
                <w:rFonts w:eastAsia="楷体" w:hint="eastAsia"/>
                <w:b/>
                <w:bCs/>
              </w:rPr>
              <w:t>数据精度</w:t>
            </w:r>
          </w:p>
          <w:p w14:paraId="150CBBA1" w14:textId="0D2441C4" w:rsidR="001D6A4D" w:rsidRDefault="00252106" w:rsidP="00212479">
            <w:pPr>
              <w:spacing w:line="276" w:lineRule="auto"/>
              <w:ind w:firstLineChars="200" w:firstLine="480"/>
              <w:rPr>
                <w:rFonts w:eastAsia="楷体"/>
              </w:rPr>
            </w:pPr>
            <w:r w:rsidRPr="00252106">
              <w:rPr>
                <w:rFonts w:eastAsia="楷体" w:hint="eastAsia"/>
              </w:rPr>
              <w:t>利用全球地面数据进行验证，主（备用）算法的精度为</w:t>
            </w:r>
            <w:r w:rsidRPr="00252106">
              <w:rPr>
                <w:rFonts w:eastAsia="楷体"/>
              </w:rPr>
              <w:t>R</w:t>
            </w:r>
            <w:r w:rsidRPr="00252106">
              <w:rPr>
                <w:rFonts w:eastAsia="楷体"/>
                <w:vertAlign w:val="superscript"/>
              </w:rPr>
              <w:t>2</w:t>
            </w:r>
            <w:r w:rsidRPr="00252106">
              <w:rPr>
                <w:rFonts w:eastAsia="楷体"/>
              </w:rPr>
              <w:t xml:space="preserve"> = 0.80 (0.72)</w:t>
            </w:r>
            <w:r w:rsidRPr="00252106">
              <w:rPr>
                <w:rFonts w:eastAsia="楷体" w:hint="eastAsia"/>
              </w:rPr>
              <w:t>，</w:t>
            </w:r>
            <w:r w:rsidRPr="00252106">
              <w:rPr>
                <w:rFonts w:eastAsia="楷体"/>
              </w:rPr>
              <w:t>RMSE = 0.07(0.12)</w:t>
            </w:r>
            <w:r w:rsidRPr="00252106">
              <w:rPr>
                <w:rFonts w:eastAsia="楷体" w:hint="eastAsia"/>
              </w:rPr>
              <w:t>，</w:t>
            </w:r>
            <w:r w:rsidRPr="00252106">
              <w:rPr>
                <w:rFonts w:eastAsia="楷体"/>
              </w:rPr>
              <w:t>bias = −0.03 (−0.10)</w:t>
            </w:r>
            <w:r w:rsidR="00212479">
              <w:rPr>
                <w:rFonts w:eastAsia="楷体" w:hint="eastAsia"/>
              </w:rPr>
              <w:t>。</w:t>
            </w:r>
          </w:p>
          <w:p w14:paraId="63D7EE09" w14:textId="118DBD31" w:rsidR="001D6A4D" w:rsidRDefault="001D6A4D" w:rsidP="003D252A">
            <w:pPr>
              <w:rPr>
                <w:rFonts w:eastAsia="楷体"/>
              </w:rPr>
            </w:pPr>
            <w:r w:rsidRPr="00252106">
              <w:rPr>
                <w:rFonts w:eastAsia="楷体" w:hint="eastAsia"/>
                <w:b/>
                <w:bCs/>
              </w:rPr>
              <w:t>预计数据量（</w:t>
            </w:r>
            <w:r w:rsidRPr="00252106">
              <w:rPr>
                <w:rFonts w:eastAsia="楷体" w:hint="eastAsia"/>
                <w:b/>
                <w:bCs/>
              </w:rPr>
              <w:t>MB</w:t>
            </w:r>
            <w:r w:rsidRPr="00252106">
              <w:rPr>
                <w:rFonts w:eastAsia="楷体" w:hint="eastAsia"/>
                <w:b/>
                <w:bCs/>
              </w:rPr>
              <w:t>，</w:t>
            </w:r>
            <w:r w:rsidRPr="00252106">
              <w:rPr>
                <w:rFonts w:eastAsia="楷体" w:hint="eastAsia"/>
                <w:b/>
                <w:bCs/>
              </w:rPr>
              <w:t>GB</w:t>
            </w:r>
            <w:r w:rsidRPr="00252106">
              <w:rPr>
                <w:rFonts w:eastAsia="楷体" w:hint="eastAsia"/>
                <w:b/>
                <w:bCs/>
              </w:rPr>
              <w:t>）</w:t>
            </w:r>
          </w:p>
          <w:p w14:paraId="58B38B4C" w14:textId="64387A3E" w:rsidR="00252106" w:rsidRDefault="00252106" w:rsidP="00212479">
            <w:pPr>
              <w:spacing w:line="276" w:lineRule="auto"/>
              <w:ind w:firstLineChars="200" w:firstLine="480"/>
              <w:rPr>
                <w:rFonts w:eastAsia="楷体"/>
              </w:rPr>
            </w:pPr>
            <w:r>
              <w:rPr>
                <w:rFonts w:eastAsia="楷体" w:hint="eastAsia"/>
              </w:rPr>
              <w:t>8</w:t>
            </w:r>
            <w:r>
              <w:rPr>
                <w:rFonts w:eastAsia="楷体" w:hint="eastAsia"/>
              </w:rPr>
              <w:t>天数据：</w:t>
            </w:r>
            <w:r>
              <w:rPr>
                <w:rFonts w:eastAsia="楷体" w:hint="eastAsia"/>
              </w:rPr>
              <w:t>1</w:t>
            </w:r>
            <w:r>
              <w:rPr>
                <w:rFonts w:eastAsia="楷体"/>
              </w:rPr>
              <w:t>011.7G</w:t>
            </w:r>
            <w:r>
              <w:rPr>
                <w:rFonts w:eastAsia="楷体" w:hint="eastAsia"/>
              </w:rPr>
              <w:t>；月数据：</w:t>
            </w:r>
            <w:r>
              <w:rPr>
                <w:rFonts w:eastAsia="楷体" w:hint="eastAsia"/>
              </w:rPr>
              <w:t>2</w:t>
            </w:r>
            <w:r>
              <w:rPr>
                <w:rFonts w:eastAsia="楷体"/>
              </w:rPr>
              <w:t>96.85G</w:t>
            </w:r>
            <w:r>
              <w:rPr>
                <w:rFonts w:eastAsia="楷体" w:hint="eastAsia"/>
              </w:rPr>
              <w:t>；季度数据：</w:t>
            </w:r>
            <w:r>
              <w:rPr>
                <w:rFonts w:eastAsia="楷体" w:hint="eastAsia"/>
              </w:rPr>
              <w:t>1</w:t>
            </w:r>
            <w:r>
              <w:rPr>
                <w:rFonts w:eastAsia="楷体"/>
              </w:rPr>
              <w:t>00G</w:t>
            </w:r>
            <w:r>
              <w:rPr>
                <w:rFonts w:eastAsia="楷体" w:hint="eastAsia"/>
              </w:rPr>
              <w:t>左右；总共</w:t>
            </w:r>
            <w:r>
              <w:rPr>
                <w:rFonts w:eastAsia="楷体" w:hint="eastAsia"/>
              </w:rPr>
              <w:t>1</w:t>
            </w:r>
            <w:r>
              <w:rPr>
                <w:rFonts w:eastAsia="楷体"/>
              </w:rPr>
              <w:t>408G</w:t>
            </w:r>
            <w:r>
              <w:rPr>
                <w:rFonts w:eastAsia="楷体" w:hint="eastAsia"/>
              </w:rPr>
              <w:t>左右。</w:t>
            </w:r>
          </w:p>
          <w:p w14:paraId="66FBFD45" w14:textId="0B3983D5" w:rsidR="005005C9" w:rsidRPr="00252106" w:rsidRDefault="005005C9" w:rsidP="003D252A">
            <w:pPr>
              <w:rPr>
                <w:rFonts w:eastAsia="楷体"/>
                <w:b/>
                <w:bCs/>
              </w:rPr>
            </w:pPr>
            <w:r w:rsidRPr="00252106">
              <w:rPr>
                <w:rFonts w:eastAsia="楷体" w:hint="eastAsia"/>
                <w:b/>
                <w:bCs/>
              </w:rPr>
              <w:t>数据</w:t>
            </w:r>
            <w:proofErr w:type="gramStart"/>
            <w:r w:rsidRPr="00252106">
              <w:rPr>
                <w:rFonts w:eastAsia="楷体" w:hint="eastAsia"/>
                <w:b/>
                <w:bCs/>
              </w:rPr>
              <w:t>集</w:t>
            </w:r>
            <w:r w:rsidR="00637E9A" w:rsidRPr="00252106">
              <w:rPr>
                <w:rFonts w:eastAsia="楷体" w:hint="eastAsia"/>
                <w:b/>
                <w:bCs/>
              </w:rPr>
              <w:t>计划</w:t>
            </w:r>
            <w:proofErr w:type="gramEnd"/>
            <w:r w:rsidR="00152BE6" w:rsidRPr="00252106">
              <w:rPr>
                <w:rFonts w:eastAsia="楷体" w:hint="eastAsia"/>
                <w:b/>
                <w:bCs/>
              </w:rPr>
              <w:t>提</w:t>
            </w:r>
            <w:r w:rsidRPr="00252106">
              <w:rPr>
                <w:rFonts w:eastAsia="楷体" w:hint="eastAsia"/>
                <w:b/>
                <w:bCs/>
              </w:rPr>
              <w:t>交时间</w:t>
            </w:r>
          </w:p>
          <w:p w14:paraId="74F59454" w14:textId="67F27FCE" w:rsidR="005005C9" w:rsidRDefault="005005C9" w:rsidP="00212479">
            <w:pPr>
              <w:spacing w:line="276" w:lineRule="auto"/>
              <w:ind w:firstLineChars="200" w:firstLine="480"/>
              <w:rPr>
                <w:rFonts w:eastAsia="楷体"/>
              </w:rPr>
            </w:pPr>
            <w:r>
              <w:rPr>
                <w:rFonts w:eastAsia="楷体" w:hint="eastAsia"/>
              </w:rPr>
              <w:t>2</w:t>
            </w:r>
            <w:r>
              <w:rPr>
                <w:rFonts w:eastAsia="楷体"/>
              </w:rPr>
              <w:t>023</w:t>
            </w:r>
            <w:r>
              <w:rPr>
                <w:rFonts w:eastAsia="楷体" w:hint="eastAsia"/>
              </w:rPr>
              <w:t>年</w:t>
            </w:r>
            <w:r>
              <w:rPr>
                <w:rFonts w:eastAsia="楷体" w:hint="eastAsia"/>
              </w:rPr>
              <w:t>1</w:t>
            </w:r>
            <w:r>
              <w:rPr>
                <w:rFonts w:eastAsia="楷体"/>
              </w:rPr>
              <w:t>2</w:t>
            </w:r>
            <w:r>
              <w:rPr>
                <w:rFonts w:eastAsia="楷体" w:hint="eastAsia"/>
              </w:rPr>
              <w:t>月</w:t>
            </w:r>
            <w:r>
              <w:rPr>
                <w:rFonts w:eastAsia="楷体" w:hint="eastAsia"/>
              </w:rPr>
              <w:t>3</w:t>
            </w:r>
            <w:r>
              <w:rPr>
                <w:rFonts w:eastAsia="楷体"/>
              </w:rPr>
              <w:t>1</w:t>
            </w:r>
            <w:r>
              <w:rPr>
                <w:rFonts w:eastAsia="楷体" w:hint="eastAsia"/>
              </w:rPr>
              <w:t>日前</w:t>
            </w:r>
            <w:r w:rsidR="008A049B">
              <w:rPr>
                <w:rFonts w:eastAsia="楷体" w:hint="eastAsia"/>
              </w:rPr>
              <w:t>。</w:t>
            </w:r>
          </w:p>
          <w:p w14:paraId="6D9DD6BC" w14:textId="77777777" w:rsidR="001D6A4D" w:rsidRPr="00252106" w:rsidRDefault="001D6A4D" w:rsidP="003D252A">
            <w:pPr>
              <w:rPr>
                <w:rFonts w:eastAsia="楷体"/>
                <w:b/>
                <w:bCs/>
              </w:rPr>
            </w:pPr>
            <w:r w:rsidRPr="00252106">
              <w:rPr>
                <w:rFonts w:eastAsia="楷体" w:hint="eastAsia"/>
                <w:b/>
                <w:bCs/>
              </w:rPr>
              <w:t>使用本数据集引用的文献</w:t>
            </w:r>
          </w:p>
          <w:p w14:paraId="5E25E3DC" w14:textId="77777777" w:rsidR="00212479" w:rsidRDefault="00212479" w:rsidP="00212479">
            <w:pPr>
              <w:adjustRightInd w:val="0"/>
              <w:snapToGrid w:val="0"/>
              <w:spacing w:line="276" w:lineRule="auto"/>
              <w:ind w:firstLineChars="200" w:firstLine="480"/>
              <w:rPr>
                <w:rFonts w:ascii="楷体" w:eastAsia="楷体" w:hAnsi="楷体"/>
              </w:rPr>
            </w:pPr>
            <w:r w:rsidRPr="00D40E24">
              <w:rPr>
                <w:rFonts w:ascii="楷体" w:eastAsia="楷体" w:hAnsi="楷体" w:hint="eastAsia"/>
              </w:rPr>
              <w:t>使用本数据集时，请在文章中引用以下文献</w:t>
            </w:r>
            <w:r>
              <w:rPr>
                <w:rFonts w:ascii="楷体" w:eastAsia="楷体" w:hAnsi="楷体" w:hint="eastAsia"/>
              </w:rPr>
              <w:t>（</w:t>
            </w:r>
            <w:r w:rsidRPr="00B936DF">
              <w:rPr>
                <w:rFonts w:ascii="楷体" w:eastAsia="楷体" w:hAnsi="楷体" w:hint="eastAsia"/>
              </w:rPr>
              <w:t>文献1为算法主要说明文件，文献</w:t>
            </w:r>
            <w:r w:rsidRPr="00B936DF">
              <w:rPr>
                <w:rFonts w:ascii="楷体" w:eastAsia="楷体" w:hAnsi="楷体"/>
              </w:rPr>
              <w:t>3</w:t>
            </w:r>
            <w:r w:rsidRPr="00B936DF">
              <w:rPr>
                <w:rFonts w:ascii="楷体" w:eastAsia="楷体" w:hAnsi="楷体" w:hint="eastAsia"/>
              </w:rPr>
              <w:t>和4提供关键技术支持，文献2对雪盖像元进行分析</w:t>
            </w:r>
            <w:r>
              <w:rPr>
                <w:rFonts w:ascii="楷体" w:eastAsia="楷体" w:hAnsi="楷体" w:hint="eastAsia"/>
              </w:rPr>
              <w:t>）</w:t>
            </w:r>
            <w:r w:rsidRPr="00D40E24">
              <w:rPr>
                <w:rFonts w:ascii="楷体" w:eastAsia="楷体" w:hAnsi="楷体" w:hint="eastAsia"/>
              </w:rPr>
              <w:t>：</w:t>
            </w:r>
          </w:p>
          <w:p w14:paraId="6EA34563" w14:textId="77777777" w:rsidR="00212479" w:rsidRPr="00212479" w:rsidRDefault="00212479" w:rsidP="00212479">
            <w:pPr>
              <w:adjustRightInd w:val="0"/>
              <w:snapToGrid w:val="0"/>
              <w:spacing w:line="276" w:lineRule="auto"/>
              <w:rPr>
                <w:szCs w:val="24"/>
              </w:rPr>
            </w:pPr>
            <w:r w:rsidRPr="00F81411">
              <w:t>[</w:t>
            </w:r>
            <w:r w:rsidRPr="00212479">
              <w:rPr>
                <w:szCs w:val="24"/>
              </w:rPr>
              <w:t xml:space="preserve">1] Jiao, Z., Dong, Y., Schaaf, C.B., Chen, J.M., Román, M., Wang, Z., Zhang, H., Ding, A., </w:t>
            </w:r>
            <w:proofErr w:type="spellStart"/>
            <w:r w:rsidRPr="00212479">
              <w:rPr>
                <w:szCs w:val="24"/>
              </w:rPr>
              <w:t>Erb</w:t>
            </w:r>
            <w:proofErr w:type="spellEnd"/>
            <w:r w:rsidRPr="00212479">
              <w:rPr>
                <w:szCs w:val="24"/>
              </w:rPr>
              <w:t xml:space="preserve">, A., Hill, M.J., Zhang, X., &amp; Strahler, A. (2018). An Algorithm for the Retrieval of the </w:t>
            </w:r>
            <w:r w:rsidRPr="00212479">
              <w:rPr>
                <w:szCs w:val="24"/>
              </w:rPr>
              <w:lastRenderedPageBreak/>
              <w:t xml:space="preserve">Clumping Index (CI) From the MODIS BRDF Product Using an Adjusted Version of the Kernel-Driven BRDF Model. </w:t>
            </w:r>
            <w:r w:rsidRPr="00212479">
              <w:rPr>
                <w:i/>
                <w:szCs w:val="24"/>
              </w:rPr>
              <w:t>Remote Sensing of Environment</w:t>
            </w:r>
            <w:r w:rsidRPr="00212479">
              <w:rPr>
                <w:szCs w:val="24"/>
              </w:rPr>
              <w:t>, 209, 594-611</w:t>
            </w:r>
          </w:p>
          <w:p w14:paraId="08A9D856" w14:textId="77777777" w:rsidR="00212479" w:rsidRPr="00212479" w:rsidRDefault="00212479" w:rsidP="00212479">
            <w:pPr>
              <w:adjustRightInd w:val="0"/>
              <w:snapToGrid w:val="0"/>
              <w:spacing w:line="276" w:lineRule="auto"/>
              <w:ind w:leftChars="-3" w:left="-7" w:firstLineChars="2" w:firstLine="5"/>
              <w:rPr>
                <w:szCs w:val="24"/>
              </w:rPr>
            </w:pPr>
            <w:r w:rsidRPr="00212479">
              <w:rPr>
                <w:szCs w:val="24"/>
              </w:rPr>
              <w:t xml:space="preserve">[2] Dong, Y., Jiao, Z., Yin, S., Zhang, H., Zhang, X., Cui, L., He, D., Ding, A., Chang, Y., &amp; Yang, S. (2018). Influence of snow on the magnitude and seasonal variation of the clumping index retrieved from MODIS BRDF products. </w:t>
            </w:r>
            <w:r w:rsidRPr="00212479">
              <w:rPr>
                <w:i/>
                <w:iCs/>
                <w:szCs w:val="24"/>
              </w:rPr>
              <w:t>Remote Sensing, 10</w:t>
            </w:r>
            <w:r w:rsidRPr="00212479">
              <w:rPr>
                <w:szCs w:val="24"/>
              </w:rPr>
              <w:t>, 1194</w:t>
            </w:r>
          </w:p>
          <w:p w14:paraId="76DD07F9" w14:textId="77777777" w:rsidR="00212479" w:rsidRPr="00212479" w:rsidRDefault="00212479" w:rsidP="00212479">
            <w:pPr>
              <w:adjustRightInd w:val="0"/>
              <w:snapToGrid w:val="0"/>
              <w:spacing w:line="276" w:lineRule="auto"/>
              <w:rPr>
                <w:szCs w:val="24"/>
              </w:rPr>
            </w:pPr>
            <w:r w:rsidRPr="00212479">
              <w:rPr>
                <w:szCs w:val="24"/>
              </w:rPr>
              <w:t xml:space="preserve">[3] Jiao, Z.T., Hill, M.J., Schaaf, C.B., Zhang, H., Wang, Z.S., &amp; Li, X.W. (2014). An Anisotropic Flat Index (AFX) to derive BRDF archetypes from MODIS. </w:t>
            </w:r>
            <w:r w:rsidRPr="00212479">
              <w:rPr>
                <w:i/>
                <w:iCs/>
                <w:szCs w:val="24"/>
              </w:rPr>
              <w:t>Remote Sensing of Environment, 141</w:t>
            </w:r>
            <w:r w:rsidRPr="00212479">
              <w:rPr>
                <w:szCs w:val="24"/>
              </w:rPr>
              <w:t>, 168-187</w:t>
            </w:r>
          </w:p>
          <w:p w14:paraId="57430559" w14:textId="3A2DA3B5" w:rsidR="001D6A4D" w:rsidRPr="00212479" w:rsidRDefault="00212479" w:rsidP="00212479">
            <w:pPr>
              <w:adjustRightInd w:val="0"/>
              <w:snapToGrid w:val="0"/>
              <w:spacing w:line="276" w:lineRule="auto"/>
              <w:rPr>
                <w:sz w:val="22"/>
              </w:rPr>
            </w:pPr>
            <w:r w:rsidRPr="00212479">
              <w:rPr>
                <w:szCs w:val="24"/>
              </w:rPr>
              <w:t>[4] Jiao, Z., Schaaf, C.B., Dong, Y., Rom</w:t>
            </w:r>
            <w:r w:rsidRPr="00212479">
              <w:rPr>
                <w:rFonts w:hint="eastAsia"/>
                <w:szCs w:val="24"/>
              </w:rPr>
              <w:t>á</w:t>
            </w:r>
            <w:r w:rsidRPr="00212479">
              <w:rPr>
                <w:szCs w:val="24"/>
              </w:rPr>
              <w:t xml:space="preserve">n, M., Hill, M.J., Chen, J.M., Wang, Z., Zhang, H., Saenz, E., Poudyal, R., </w:t>
            </w:r>
            <w:proofErr w:type="spellStart"/>
            <w:r w:rsidRPr="00212479">
              <w:rPr>
                <w:szCs w:val="24"/>
              </w:rPr>
              <w:t>Gatebe</w:t>
            </w:r>
            <w:proofErr w:type="spellEnd"/>
            <w:r w:rsidRPr="00212479">
              <w:rPr>
                <w:szCs w:val="24"/>
              </w:rPr>
              <w:t>, C., Br</w:t>
            </w:r>
            <w:r w:rsidRPr="00212479">
              <w:rPr>
                <w:rFonts w:hint="eastAsia"/>
                <w:szCs w:val="24"/>
              </w:rPr>
              <w:t>é</w:t>
            </w:r>
            <w:r w:rsidRPr="00212479">
              <w:rPr>
                <w:szCs w:val="24"/>
              </w:rPr>
              <w:t xml:space="preserve">on, F., Li, X., &amp; Strahler, A. (2016). A method for improving hotspot directional signatures in BRDF models used for MODIS. </w:t>
            </w:r>
            <w:r w:rsidRPr="00212479">
              <w:rPr>
                <w:i/>
                <w:iCs/>
                <w:szCs w:val="24"/>
              </w:rPr>
              <w:t>Remote Sensing of Environment, 186</w:t>
            </w:r>
            <w:r w:rsidRPr="00212479">
              <w:rPr>
                <w:szCs w:val="24"/>
              </w:rPr>
              <w:t>, 135-151</w:t>
            </w:r>
          </w:p>
        </w:tc>
      </w:tr>
      <w:tr w:rsidR="001D6A4D" w:rsidRPr="007C318A" w14:paraId="40C58F90" w14:textId="77777777" w:rsidTr="003D252A">
        <w:trPr>
          <w:jc w:val="center"/>
        </w:trPr>
        <w:tc>
          <w:tcPr>
            <w:tcW w:w="2194" w:type="dxa"/>
          </w:tcPr>
          <w:p w14:paraId="1453B521" w14:textId="388335B5" w:rsidR="001D6A4D" w:rsidRPr="007C318A" w:rsidRDefault="001D6A4D" w:rsidP="003D252A">
            <w:pPr>
              <w:pStyle w:val="a3"/>
              <w:ind w:firstLineChars="0" w:firstLine="0"/>
              <w:rPr>
                <w:rFonts w:eastAsia="楷体"/>
              </w:rPr>
            </w:pPr>
            <w:r>
              <w:rPr>
                <w:rFonts w:eastAsia="楷体" w:hint="eastAsia"/>
              </w:rPr>
              <w:lastRenderedPageBreak/>
              <w:t>3</w:t>
            </w:r>
            <w:r w:rsidRPr="007C318A">
              <w:rPr>
                <w:rFonts w:eastAsia="楷体" w:hint="eastAsia"/>
              </w:rPr>
              <w:t>数据贡献者信息</w:t>
            </w:r>
          </w:p>
          <w:p w14:paraId="6A58608B" w14:textId="77777777" w:rsidR="001D6A4D" w:rsidRPr="007C318A" w:rsidRDefault="001D6A4D" w:rsidP="003D252A">
            <w:pPr>
              <w:rPr>
                <w:rFonts w:eastAsia="楷体"/>
              </w:rPr>
            </w:pPr>
          </w:p>
        </w:tc>
        <w:tc>
          <w:tcPr>
            <w:tcW w:w="6102" w:type="dxa"/>
          </w:tcPr>
          <w:p w14:paraId="5B7C9F1E" w14:textId="699E47FE" w:rsidR="001D6A4D" w:rsidRPr="007C318A" w:rsidRDefault="001D6A4D" w:rsidP="003D252A">
            <w:pPr>
              <w:rPr>
                <w:rFonts w:eastAsia="楷体"/>
              </w:rPr>
            </w:pPr>
            <w:r w:rsidRPr="007C318A">
              <w:rPr>
                <w:rFonts w:eastAsia="楷体"/>
                <w:color w:val="000000"/>
              </w:rPr>
              <w:t>姓名：</w:t>
            </w:r>
            <w:r w:rsidR="00252106">
              <w:rPr>
                <w:rFonts w:eastAsia="楷体" w:hint="eastAsia"/>
                <w:color w:val="000000"/>
              </w:rPr>
              <w:t>焦子锑</w:t>
            </w:r>
          </w:p>
          <w:p w14:paraId="56F12DF2" w14:textId="004307B7" w:rsidR="001D6A4D" w:rsidRPr="007C318A" w:rsidRDefault="001D6A4D" w:rsidP="003D252A">
            <w:pPr>
              <w:rPr>
                <w:rFonts w:eastAsia="楷体"/>
              </w:rPr>
            </w:pPr>
            <w:r w:rsidRPr="007C318A">
              <w:rPr>
                <w:rFonts w:eastAsia="楷体"/>
              </w:rPr>
              <w:t>单位：</w:t>
            </w:r>
            <w:r w:rsidR="00252106">
              <w:rPr>
                <w:rFonts w:eastAsia="楷体" w:hint="eastAsia"/>
              </w:rPr>
              <w:t>北京师范大学</w:t>
            </w:r>
          </w:p>
          <w:p w14:paraId="7D7C73E7" w14:textId="0791ADB1" w:rsidR="001D6A4D" w:rsidRPr="007C318A" w:rsidRDefault="001D6A4D" w:rsidP="003D252A">
            <w:pPr>
              <w:rPr>
                <w:rFonts w:eastAsia="楷体"/>
                <w:color w:val="000000"/>
              </w:rPr>
            </w:pPr>
            <w:r w:rsidRPr="007C318A">
              <w:rPr>
                <w:rFonts w:eastAsia="楷体"/>
                <w:color w:val="000000"/>
              </w:rPr>
              <w:t>电话：</w:t>
            </w:r>
            <w:r w:rsidR="00252106" w:rsidRPr="00653E77">
              <w:rPr>
                <w:szCs w:val="21"/>
              </w:rPr>
              <w:t>010-</w:t>
            </w:r>
            <w:r w:rsidR="00252106" w:rsidRPr="00653E77">
              <w:rPr>
                <w:rFonts w:hint="eastAsia"/>
                <w:szCs w:val="21"/>
              </w:rPr>
              <w:t>58801730</w:t>
            </w:r>
          </w:p>
          <w:p w14:paraId="2A7760B3" w14:textId="14B6D86B" w:rsidR="001D6A4D" w:rsidRPr="007C318A" w:rsidRDefault="001D6A4D" w:rsidP="003D252A">
            <w:pPr>
              <w:rPr>
                <w:rFonts w:eastAsia="楷体"/>
              </w:rPr>
            </w:pPr>
            <w:r w:rsidRPr="007C318A">
              <w:rPr>
                <w:rFonts w:eastAsia="楷体"/>
                <w:color w:val="000000"/>
              </w:rPr>
              <w:t>邮箱：</w:t>
            </w:r>
            <w:r w:rsidR="00252106">
              <w:rPr>
                <w:szCs w:val="21"/>
              </w:rPr>
              <w:t>jiaozt@bnu.edu.cn</w:t>
            </w:r>
          </w:p>
        </w:tc>
      </w:tr>
    </w:tbl>
    <w:p w14:paraId="7F7E69B0" w14:textId="214118EC" w:rsidR="00A61708" w:rsidRPr="000A7190" w:rsidRDefault="00A61708"/>
    <w:sectPr w:rsidR="00A61708" w:rsidRPr="000A7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A9B62" w14:textId="77777777" w:rsidR="007E60BC" w:rsidRDefault="007E60BC" w:rsidP="000A7190">
      <w:pPr>
        <w:spacing w:line="240" w:lineRule="auto"/>
      </w:pPr>
      <w:r>
        <w:separator/>
      </w:r>
    </w:p>
  </w:endnote>
  <w:endnote w:type="continuationSeparator" w:id="0">
    <w:p w14:paraId="2B7A22FF" w14:textId="77777777" w:rsidR="007E60BC" w:rsidRDefault="007E60BC" w:rsidP="000A71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44883" w14:textId="77777777" w:rsidR="007E60BC" w:rsidRDefault="007E60BC" w:rsidP="000A7190">
      <w:pPr>
        <w:spacing w:line="240" w:lineRule="auto"/>
      </w:pPr>
      <w:r>
        <w:separator/>
      </w:r>
    </w:p>
  </w:footnote>
  <w:footnote w:type="continuationSeparator" w:id="0">
    <w:p w14:paraId="151C2FA1" w14:textId="77777777" w:rsidR="007E60BC" w:rsidRDefault="007E60BC" w:rsidP="000A719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2B8"/>
    <w:rsid w:val="00013EF3"/>
    <w:rsid w:val="00060755"/>
    <w:rsid w:val="000A7190"/>
    <w:rsid w:val="00152BE6"/>
    <w:rsid w:val="00162252"/>
    <w:rsid w:val="001C7C70"/>
    <w:rsid w:val="001D6A4D"/>
    <w:rsid w:val="00203C14"/>
    <w:rsid w:val="00212479"/>
    <w:rsid w:val="00240C20"/>
    <w:rsid w:val="00251D87"/>
    <w:rsid w:val="00252106"/>
    <w:rsid w:val="00256990"/>
    <w:rsid w:val="002B0D63"/>
    <w:rsid w:val="003146D2"/>
    <w:rsid w:val="003802CD"/>
    <w:rsid w:val="00383367"/>
    <w:rsid w:val="003A3B21"/>
    <w:rsid w:val="004277E8"/>
    <w:rsid w:val="0044734D"/>
    <w:rsid w:val="005005C9"/>
    <w:rsid w:val="005430F1"/>
    <w:rsid w:val="005A1F65"/>
    <w:rsid w:val="005A208E"/>
    <w:rsid w:val="005D04B1"/>
    <w:rsid w:val="005E1C76"/>
    <w:rsid w:val="0060074F"/>
    <w:rsid w:val="00637E9A"/>
    <w:rsid w:val="00646625"/>
    <w:rsid w:val="00690FAF"/>
    <w:rsid w:val="006C3D47"/>
    <w:rsid w:val="006E5502"/>
    <w:rsid w:val="007055D5"/>
    <w:rsid w:val="00726D51"/>
    <w:rsid w:val="0074305D"/>
    <w:rsid w:val="00752E52"/>
    <w:rsid w:val="00786AB2"/>
    <w:rsid w:val="007B7F19"/>
    <w:rsid w:val="007C7D0E"/>
    <w:rsid w:val="007E60BC"/>
    <w:rsid w:val="00827B21"/>
    <w:rsid w:val="00861913"/>
    <w:rsid w:val="00892BC4"/>
    <w:rsid w:val="008A049B"/>
    <w:rsid w:val="008A08DC"/>
    <w:rsid w:val="008E0997"/>
    <w:rsid w:val="00924337"/>
    <w:rsid w:val="00972FB5"/>
    <w:rsid w:val="009A3F8E"/>
    <w:rsid w:val="009B4E5E"/>
    <w:rsid w:val="009B6DC2"/>
    <w:rsid w:val="00A61708"/>
    <w:rsid w:val="00A7533E"/>
    <w:rsid w:val="00A9183A"/>
    <w:rsid w:val="00AB1705"/>
    <w:rsid w:val="00AE2E65"/>
    <w:rsid w:val="00B33487"/>
    <w:rsid w:val="00B34FAA"/>
    <w:rsid w:val="00B47C6A"/>
    <w:rsid w:val="00B847C8"/>
    <w:rsid w:val="00B9333E"/>
    <w:rsid w:val="00C06854"/>
    <w:rsid w:val="00C80E80"/>
    <w:rsid w:val="00C84A19"/>
    <w:rsid w:val="00C86A33"/>
    <w:rsid w:val="00CC2092"/>
    <w:rsid w:val="00CC4AD0"/>
    <w:rsid w:val="00CC7DBE"/>
    <w:rsid w:val="00D07591"/>
    <w:rsid w:val="00D45B77"/>
    <w:rsid w:val="00D711D2"/>
    <w:rsid w:val="00DC0D3F"/>
    <w:rsid w:val="00DC7178"/>
    <w:rsid w:val="00E66F89"/>
    <w:rsid w:val="00E71ADE"/>
    <w:rsid w:val="00E73505"/>
    <w:rsid w:val="00EB4FEF"/>
    <w:rsid w:val="00EB6B7C"/>
    <w:rsid w:val="00F13BCF"/>
    <w:rsid w:val="00F13DAE"/>
    <w:rsid w:val="00F663FA"/>
    <w:rsid w:val="00FC1AFF"/>
    <w:rsid w:val="00FE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0D1C9"/>
  <w15:chartTrackingRefBased/>
  <w15:docId w15:val="{B4CCCA41-BD33-4A5D-B3E8-010A6FF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DBE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24"/>
      <w:szCs w:val="20"/>
    </w:rPr>
  </w:style>
  <w:style w:type="paragraph" w:styleId="1">
    <w:name w:val="heading 1"/>
    <w:basedOn w:val="a"/>
    <w:next w:val="a"/>
    <w:link w:val="10"/>
    <w:autoRedefine/>
    <w:uiPriority w:val="9"/>
    <w:qFormat/>
    <w:rsid w:val="00A9183A"/>
    <w:pPr>
      <w:keepNext/>
      <w:keepLines/>
      <w:spacing w:before="120" w:after="120"/>
      <w:outlineLvl w:val="0"/>
    </w:pPr>
    <w:rPr>
      <w:b/>
      <w:bCs/>
      <w:kern w:val="44"/>
      <w:sz w:val="28"/>
      <w:szCs w:val="44"/>
    </w:rPr>
  </w:style>
  <w:style w:type="paragraph" w:styleId="2">
    <w:name w:val="heading 2"/>
    <w:aliases w:val="标题2"/>
    <w:basedOn w:val="a"/>
    <w:next w:val="a"/>
    <w:link w:val="20"/>
    <w:autoRedefine/>
    <w:qFormat/>
    <w:rsid w:val="00013EF3"/>
    <w:pPr>
      <w:keepNext/>
      <w:keepLines/>
      <w:spacing w:beforeLines="50" w:before="156" w:afterLines="50" w:after="156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83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AE2E65"/>
    <w:pPr>
      <w:keepNext/>
      <w:keepLines/>
      <w:spacing w:beforeLines="100" w:before="100" w:afterLines="100" w:after="100"/>
      <w:jc w:val="left"/>
      <w:outlineLvl w:val="3"/>
    </w:pPr>
    <w:rPr>
      <w:rFonts w:eastAsia="楷体"/>
      <w:bCs/>
      <w:color w:val="000000" w:themeColor="text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标题4"/>
    <w:basedOn w:val="a"/>
    <w:next w:val="4"/>
    <w:link w:val="42"/>
    <w:autoRedefine/>
    <w:qFormat/>
    <w:rsid w:val="00AB1705"/>
    <w:pPr>
      <w:outlineLvl w:val="3"/>
    </w:pPr>
    <w:rPr>
      <w:rFonts w:cs="宋体"/>
      <w:szCs w:val="24"/>
    </w:rPr>
  </w:style>
  <w:style w:type="character" w:customStyle="1" w:styleId="42">
    <w:name w:val="标题4 字符"/>
    <w:link w:val="41"/>
    <w:rsid w:val="00AB1705"/>
    <w:rPr>
      <w:rFonts w:ascii="Times New Roman" w:hAnsi="Times New Roman" w:cs="宋体"/>
      <w:sz w:val="24"/>
      <w:szCs w:val="24"/>
    </w:rPr>
  </w:style>
  <w:style w:type="character" w:customStyle="1" w:styleId="40">
    <w:name w:val="标题 4 字符"/>
    <w:basedOn w:val="a0"/>
    <w:link w:val="4"/>
    <w:uiPriority w:val="9"/>
    <w:qFormat/>
    <w:rsid w:val="00AE2E65"/>
    <w:rPr>
      <w:rFonts w:ascii="Times New Roman" w:eastAsia="楷体" w:hAnsi="Times New Roman" w:cs="Times New Roman"/>
      <w:bCs/>
      <w:color w:val="000000" w:themeColor="text1"/>
      <w:sz w:val="24"/>
      <w:szCs w:val="28"/>
    </w:rPr>
  </w:style>
  <w:style w:type="character" w:customStyle="1" w:styleId="10">
    <w:name w:val="标题 1 字符"/>
    <w:basedOn w:val="a0"/>
    <w:link w:val="1"/>
    <w:uiPriority w:val="9"/>
    <w:rsid w:val="00A9183A"/>
    <w:rPr>
      <w:rFonts w:ascii="Times New Roman" w:hAnsi="Times New Roman"/>
      <w:b/>
      <w:bCs/>
      <w:kern w:val="44"/>
      <w:sz w:val="28"/>
      <w:szCs w:val="44"/>
    </w:rPr>
  </w:style>
  <w:style w:type="paragraph" w:customStyle="1" w:styleId="31">
    <w:name w:val="标题3"/>
    <w:basedOn w:val="3"/>
    <w:next w:val="3"/>
    <w:link w:val="32"/>
    <w:autoRedefine/>
    <w:qFormat/>
    <w:rsid w:val="00CC2092"/>
    <w:pPr>
      <w:spacing w:before="120" w:after="120" w:line="360" w:lineRule="auto"/>
    </w:pPr>
    <w:rPr>
      <w:rFonts w:eastAsia="Times New Roman"/>
      <w:b w:val="0"/>
      <w:sz w:val="24"/>
    </w:rPr>
  </w:style>
  <w:style w:type="character" w:customStyle="1" w:styleId="32">
    <w:name w:val="标题3 字符"/>
    <w:basedOn w:val="a0"/>
    <w:link w:val="31"/>
    <w:rsid w:val="00CC2092"/>
    <w:rPr>
      <w:rFonts w:ascii="Times New Roman" w:eastAsia="Times New Roman" w:hAnsi="Times New Roman"/>
      <w:bCs/>
      <w:sz w:val="24"/>
      <w:szCs w:val="32"/>
    </w:rPr>
  </w:style>
  <w:style w:type="paragraph" w:styleId="a3">
    <w:name w:val="List Paragraph"/>
    <w:basedOn w:val="a"/>
    <w:uiPriority w:val="34"/>
    <w:qFormat/>
    <w:rsid w:val="00A9183A"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semiHidden/>
    <w:rsid w:val="00A9183A"/>
    <w:rPr>
      <w:b/>
      <w:bCs/>
      <w:sz w:val="32"/>
      <w:szCs w:val="32"/>
    </w:rPr>
  </w:style>
  <w:style w:type="paragraph" w:customStyle="1" w:styleId="a4">
    <w:name w:val="表题"/>
    <w:basedOn w:val="a"/>
    <w:link w:val="a5"/>
    <w:autoRedefine/>
    <w:qFormat/>
    <w:rsid w:val="00AE2E65"/>
    <w:pPr>
      <w:spacing w:beforeLines="50" w:before="50" w:afterLines="50" w:after="50" w:line="240" w:lineRule="auto"/>
      <w:jc w:val="center"/>
    </w:pPr>
    <w:rPr>
      <w:rFonts w:eastAsia="黑体" w:cstheme="minorBidi"/>
      <w:sz w:val="18"/>
      <w:szCs w:val="22"/>
    </w:rPr>
  </w:style>
  <w:style w:type="character" w:customStyle="1" w:styleId="a5">
    <w:name w:val="表题 字符"/>
    <w:basedOn w:val="30"/>
    <w:link w:val="a4"/>
    <w:qFormat/>
    <w:rsid w:val="00AE2E65"/>
    <w:rPr>
      <w:rFonts w:ascii="Times New Roman" w:eastAsia="黑体" w:hAnsi="Times New Roman"/>
      <w:b w:val="0"/>
      <w:bCs w:val="0"/>
      <w:sz w:val="18"/>
      <w:szCs w:val="32"/>
    </w:rPr>
  </w:style>
  <w:style w:type="character" w:customStyle="1" w:styleId="20">
    <w:name w:val="标题 2 字符"/>
    <w:aliases w:val="标题2 字符"/>
    <w:basedOn w:val="a0"/>
    <w:link w:val="2"/>
    <w:rsid w:val="00013EF3"/>
    <w:rPr>
      <w:rFonts w:ascii="Times New Roman" w:eastAsia="宋体" w:hAnsi="Times New Roman" w:cs="Times New Roman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0A71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A7190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A719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A7190"/>
    <w:rPr>
      <w:rFonts w:ascii="Times New Roman" w:eastAsia="宋体" w:hAnsi="Times New Roman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8A049B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A0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songliulin</dc:creator>
  <cp:keywords/>
  <dc:description/>
  <cp:lastModifiedBy>王 晨霞</cp:lastModifiedBy>
  <cp:revision>4</cp:revision>
  <cp:lastPrinted>2023-03-06T06:13:00Z</cp:lastPrinted>
  <dcterms:created xsi:type="dcterms:W3CDTF">2023-08-30T08:03:00Z</dcterms:created>
  <dcterms:modified xsi:type="dcterms:W3CDTF">2023-08-30T08:08:00Z</dcterms:modified>
</cp:coreProperties>
</file>