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65BEE">
      <w:pPr>
        <w:jc w:val="center"/>
        <w:rPr>
          <w:rFonts w:eastAsia="黑体"/>
          <w:b/>
          <w:sz w:val="32"/>
          <w:szCs w:val="32"/>
        </w:rPr>
      </w:pPr>
      <w:bookmarkStart w:id="0" w:name="_Hlk128993614"/>
      <w:r>
        <w:rPr>
          <w:rFonts w:eastAsia="黑体"/>
          <w:b/>
          <w:sz w:val="32"/>
          <w:szCs w:val="32"/>
        </w:rPr>
        <w:t>2024</w:t>
      </w:r>
      <w:r>
        <w:rPr>
          <w:rFonts w:hint="eastAsia" w:eastAsia="黑体"/>
          <w:b/>
          <w:sz w:val="32"/>
          <w:szCs w:val="32"/>
        </w:rPr>
        <w:t>年计划提交的数据集信息表格</w:t>
      </w:r>
    </w:p>
    <w:bookmarkEnd w:id="0"/>
    <w:p w14:paraId="2D7193AD">
      <w:pPr>
        <w:jc w:val="center"/>
        <w:rPr>
          <w:rFonts w:ascii="宋体" w:hAnsi="宋体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102"/>
      </w:tblGrid>
      <w:tr w14:paraId="096D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B21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项目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1E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内容</w:t>
            </w:r>
          </w:p>
        </w:tc>
      </w:tr>
      <w:tr w14:paraId="22E0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B80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default" w:eastAsia="楷体"/>
              </w:rPr>
              <w:t>1</w:t>
            </w:r>
            <w:r>
              <w:rPr>
                <w:rFonts w:hint="eastAsia" w:eastAsia="楷体"/>
              </w:rPr>
              <w:t>数据集名称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E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/>
              </w:rPr>
            </w:pPr>
            <w:r>
              <w:rPr>
                <w:rFonts w:hint="eastAsia" w:eastAsia="楷体"/>
                <w:lang w:val="en-US" w:eastAsia="zh-CN"/>
              </w:rPr>
              <w:t>中国陆表蒸散发数据集（China ET）</w:t>
            </w:r>
          </w:p>
        </w:tc>
      </w:tr>
      <w:tr w14:paraId="192F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6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default" w:eastAsia="楷体"/>
              </w:rPr>
              <w:t>2</w:t>
            </w:r>
            <w:r>
              <w:rPr>
                <w:rFonts w:hint="eastAsia" w:eastAsia="楷体"/>
              </w:rPr>
              <w:t>数据集内容说明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43A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数据空间范围（北京市，京津冀，全国，全球，特定地区）</w:t>
            </w:r>
          </w:p>
          <w:p w14:paraId="32F2BA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中国</w:t>
            </w:r>
          </w:p>
          <w:p w14:paraId="24F7A3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数据时空分辨率，时间跨度</w:t>
            </w:r>
          </w:p>
          <w:p w14:paraId="4B4C13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8天，0.05°，2001年—2022年</w:t>
            </w:r>
          </w:p>
          <w:p w14:paraId="408E4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数据类型（矢量、栅格、图片等）</w:t>
            </w:r>
          </w:p>
          <w:p w14:paraId="2CA67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栅格</w:t>
            </w:r>
          </w:p>
          <w:p w14:paraId="089CFC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数据源说明</w:t>
            </w:r>
          </w:p>
          <w:p w14:paraId="2F4402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default" w:eastAsia="楷体"/>
                <w:lang w:val="en-US" w:eastAsia="zh-CN"/>
              </w:rPr>
              <w:t>MERRA-2</w:t>
            </w:r>
            <w:r>
              <w:rPr>
                <w:rFonts w:hint="eastAsia" w:eastAsia="楷体"/>
                <w:lang w:val="en-US" w:eastAsia="zh-CN"/>
              </w:rPr>
              <w:t>：每天，1/2°× 2/3°</w:t>
            </w:r>
          </w:p>
          <w:p w14:paraId="098730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/>
              </w:rPr>
            </w:pPr>
            <w:r>
              <w:rPr>
                <w:rFonts w:hint="eastAsia" w:eastAsia="楷体"/>
                <w:lang w:val="en-US" w:eastAsia="zh-CN"/>
              </w:rPr>
              <w:t>GLASS-AVHRR NDVI：8天，0.05°</w:t>
            </w:r>
          </w:p>
          <w:p w14:paraId="2268B9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数据精度</w:t>
            </w:r>
          </w:p>
          <w:p w14:paraId="5ABDE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均方根误差为16.0W/m</w:t>
            </w:r>
            <w:r>
              <w:rPr>
                <w:rFonts w:hint="eastAsia" w:eastAsia="楷体"/>
                <w:vertAlign w:val="superscript"/>
                <w:lang w:val="en-US" w:eastAsia="zh-CN"/>
              </w:rPr>
              <w:t>2</w:t>
            </w:r>
          </w:p>
          <w:p w14:paraId="4AC4D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预计数据量（</w:t>
            </w:r>
            <w:r>
              <w:rPr>
                <w:rFonts w:hint="default" w:eastAsia="楷体"/>
              </w:rPr>
              <w:t>MB</w:t>
            </w:r>
            <w:r>
              <w:rPr>
                <w:rFonts w:hint="eastAsia" w:eastAsia="楷体"/>
              </w:rPr>
              <w:t>，</w:t>
            </w:r>
            <w:r>
              <w:rPr>
                <w:rFonts w:hint="default" w:eastAsia="楷体"/>
              </w:rPr>
              <w:t>GB</w:t>
            </w:r>
            <w:r>
              <w:rPr>
                <w:rFonts w:hint="eastAsia" w:eastAsia="楷体"/>
              </w:rPr>
              <w:t>）</w:t>
            </w:r>
          </w:p>
          <w:p w14:paraId="7C4B5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5GB</w:t>
            </w:r>
          </w:p>
          <w:p w14:paraId="71798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数据集计划提交时间</w:t>
            </w:r>
          </w:p>
          <w:p w14:paraId="5E6529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（最晚</w:t>
            </w:r>
            <w:r>
              <w:rPr>
                <w:rFonts w:hint="default" w:eastAsia="楷体"/>
              </w:rPr>
              <w:t>2024</w:t>
            </w:r>
            <w:r>
              <w:rPr>
                <w:rFonts w:hint="eastAsia" w:eastAsia="楷体"/>
              </w:rPr>
              <w:t>年</w:t>
            </w:r>
            <w:r>
              <w:rPr>
                <w:rFonts w:hint="default" w:eastAsia="楷体"/>
              </w:rPr>
              <w:t>12</w:t>
            </w:r>
            <w:r>
              <w:rPr>
                <w:rFonts w:hint="eastAsia" w:eastAsia="楷体"/>
              </w:rPr>
              <w:t>月</w:t>
            </w:r>
            <w:r>
              <w:rPr>
                <w:rFonts w:hint="default" w:eastAsia="楷体"/>
              </w:rPr>
              <w:t>31</w:t>
            </w:r>
            <w:r>
              <w:rPr>
                <w:rFonts w:hint="eastAsia" w:eastAsia="楷体"/>
              </w:rPr>
              <w:t>日前提交）</w:t>
            </w:r>
          </w:p>
          <w:p w14:paraId="6A061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2024年11月30日</w:t>
            </w:r>
          </w:p>
          <w:p w14:paraId="077D4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使用本数据集引用的文献</w:t>
            </w:r>
          </w:p>
          <w:p w14:paraId="1005D0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Xie, Z.; Yao, Y.; Li, Y.; Liu, L.; Ning, J.; Yu, R.; Fan, J.; Kan, Y.; Zhang, L.; Xu, J.; et al. Satellite-Based PT-SinRH Evapotranspiration Model: Development and Validation from AmeriFlux Data. Remote Sens. 2024, 16, 2783. https://doi.org/10.3390/ rs16152783</w:t>
            </w:r>
          </w:p>
          <w:p w14:paraId="5FCA9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rPr>
                <w:rFonts w:hint="eastAsia" w:eastAsia="楷体"/>
              </w:rPr>
              <w:t>数据图例（网站展示）</w:t>
            </w:r>
          </w:p>
          <w:p w14:paraId="6BD9A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  <w:r>
              <w:drawing>
                <wp:inline distT="0" distB="0" distL="114300" distR="114300">
                  <wp:extent cx="3183255" cy="2526030"/>
                  <wp:effectExtent l="0" t="0" r="190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255" cy="252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4F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191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="楷体"/>
              </w:rPr>
            </w:pPr>
            <w:r>
              <w:rPr>
                <w:rFonts w:hint="default" w:eastAsia="楷体"/>
              </w:rPr>
              <w:t>3</w:t>
            </w:r>
            <w:r>
              <w:rPr>
                <w:rFonts w:hint="eastAsia" w:eastAsia="楷体"/>
              </w:rPr>
              <w:t>数据贡献者信息</w:t>
            </w:r>
          </w:p>
          <w:p w14:paraId="302397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</w:rPr>
            </w:pP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59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color w:val="000000"/>
              </w:rPr>
              <w:t>姓名：</w:t>
            </w:r>
            <w:r>
              <w:rPr>
                <w:rFonts w:hint="eastAsia" w:eastAsia="楷体"/>
                <w:color w:val="000000"/>
                <w:lang w:val="en-US" w:eastAsia="zh-CN"/>
              </w:rPr>
              <w:t>姚云军</w:t>
            </w:r>
          </w:p>
          <w:p w14:paraId="343B2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</w:rPr>
              <w:t>单位：</w:t>
            </w:r>
            <w:r>
              <w:rPr>
                <w:rFonts w:hint="eastAsia" w:eastAsia="楷体"/>
                <w:lang w:val="en-US" w:eastAsia="zh-CN"/>
              </w:rPr>
              <w:t>北京师范大学</w:t>
            </w:r>
          </w:p>
          <w:p w14:paraId="5CA1A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color w:val="000000"/>
                <w:lang w:val="en-US" w:eastAsia="zh-CN"/>
              </w:rPr>
            </w:pPr>
            <w:r>
              <w:rPr>
                <w:rFonts w:hint="eastAsia" w:eastAsia="楷体"/>
                <w:color w:val="000000"/>
              </w:rPr>
              <w:t>电话：</w:t>
            </w:r>
            <w:r>
              <w:rPr>
                <w:rFonts w:hint="eastAsia" w:eastAsia="楷体"/>
                <w:color w:val="000000"/>
                <w:lang w:val="en-US" w:eastAsia="zh-CN"/>
              </w:rPr>
              <w:t>13683165966</w:t>
            </w:r>
          </w:p>
          <w:p w14:paraId="40B77D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lang w:val="en-US" w:eastAsia="zh-CN"/>
              </w:rPr>
            </w:pPr>
            <w:r>
              <w:rPr>
                <w:rFonts w:hint="eastAsia" w:eastAsia="楷体"/>
                <w:color w:val="000000"/>
              </w:rPr>
              <w:t>邮箱：</w:t>
            </w:r>
            <w:r>
              <w:rPr>
                <w:rFonts w:hint="eastAsia" w:eastAsia="楷体"/>
                <w:color w:val="000000"/>
                <w:lang w:val="en-US" w:eastAsia="zh-CN"/>
              </w:rPr>
              <w:t>yaoyunjun@bnu.edu.cn</w:t>
            </w:r>
          </w:p>
        </w:tc>
      </w:tr>
      <w:tr w14:paraId="2154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392C8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eastAsia="楷体"/>
              </w:rPr>
            </w:pPr>
            <w:r>
              <w:rPr>
                <w:rFonts w:hint="eastAsia" w:eastAsia="楷体"/>
                <w:sz w:val="22"/>
                <w:szCs w:val="18"/>
              </w:rPr>
              <w:t>4是否同意免费共享</w:t>
            </w:r>
          </w:p>
        </w:tc>
        <w:tc>
          <w:tcPr>
            <w:tcW w:w="6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2C1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楷体"/>
                <w:color w:val="000000"/>
              </w:rPr>
            </w:pPr>
            <w:r>
              <w:rPr>
                <w:rFonts w:hint="eastAsia" w:ascii="楷体" w:hAnsi="楷体" w:eastAsia="楷体"/>
                <w:color w:val="000000"/>
                <w:lang w:eastAsia="zh-CN"/>
              </w:rPr>
              <w:t>☑</w:t>
            </w:r>
            <w:r>
              <w:rPr>
                <w:rFonts w:hint="eastAsia" w:eastAsia="楷体"/>
                <w:color w:val="000000"/>
              </w:rPr>
              <w:t xml:space="preserve">是 </w:t>
            </w:r>
            <w:r>
              <w:rPr>
                <w:rFonts w:hint="default" w:eastAsia="楷体"/>
                <w:color w:val="000000"/>
              </w:rPr>
              <w:t xml:space="preserve"> </w:t>
            </w:r>
            <w:r>
              <w:rPr>
                <w:rFonts w:hint="eastAsia" w:ascii="楷体" w:hAnsi="楷体" w:eastAsia="楷体"/>
                <w:color w:val="000000"/>
                <w:lang w:eastAsia="zh-CN"/>
              </w:rPr>
              <w:t>□</w:t>
            </w:r>
            <w:r>
              <w:rPr>
                <w:rFonts w:hint="eastAsia" w:eastAsia="楷体"/>
                <w:color w:val="000000"/>
              </w:rPr>
              <w:t>否</w:t>
            </w:r>
          </w:p>
        </w:tc>
      </w:tr>
    </w:tbl>
    <w:p w14:paraId="371062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2MzYWNkNWVlNDE0NmI2Y2FkNGMyZTc1NzQ5YjIifQ=="/>
  </w:docVars>
  <w:rsids>
    <w:rsidRoot w:val="005A09DB"/>
    <w:rsid w:val="001C05F8"/>
    <w:rsid w:val="005A09DB"/>
    <w:rsid w:val="008E09FC"/>
    <w:rsid w:val="00B4364B"/>
    <w:rsid w:val="00CE1133"/>
    <w:rsid w:val="00CE2A3A"/>
    <w:rsid w:val="00DD22DE"/>
    <w:rsid w:val="00F924B4"/>
    <w:rsid w:val="0F301904"/>
    <w:rsid w:val="14D86A30"/>
    <w:rsid w:val="1D580A1C"/>
    <w:rsid w:val="1EEC7EF9"/>
    <w:rsid w:val="2DA93D46"/>
    <w:rsid w:val="2ED859F0"/>
    <w:rsid w:val="31BF5CF7"/>
    <w:rsid w:val="43404DC0"/>
    <w:rsid w:val="5A5070D9"/>
    <w:rsid w:val="618E72F9"/>
    <w:rsid w:val="679F2254"/>
    <w:rsid w:val="6FEF20CE"/>
    <w:rsid w:val="72C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292</Words>
  <Characters>600</Characters>
  <Lines>1</Lines>
  <Paragraphs>1</Paragraphs>
  <TotalTime>38</TotalTime>
  <ScaleCrop>false</ScaleCrop>
  <LinksUpToDate>false</LinksUpToDate>
  <CharactersWithSpaces>643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2024-11-06T01:41:00Z</dcterms:created>
  <dc:creator>ping si</dc:creator>
  <cp:lastModifiedBy>L@lululululu~</cp:lastModifiedBy>
  <dcterms:modified xsi:type="dcterms:W3CDTF">2024-11-06T03:30:43Z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8924AEE66A174584AAEF64D9A4E088B9_12</vt:lpwstr>
  </property>
</Properties>
</file>